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C" w:rsidRPr="009B637C" w:rsidRDefault="009B637C" w:rsidP="009B637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B637C">
        <w:rPr>
          <w:rFonts w:ascii="Times New Roman" w:hAnsi="Times New Roman" w:cs="Times New Roman"/>
          <w:b/>
          <w:color w:val="7030A0"/>
          <w:sz w:val="28"/>
          <w:szCs w:val="28"/>
        </w:rPr>
        <w:t>КОНСУЛЬТАЦИЯДЛЯ РОДИТЕЛЕЙ</w:t>
      </w:r>
    </w:p>
    <w:p w:rsidR="009B637C" w:rsidRPr="009B637C" w:rsidRDefault="00581998" w:rsidP="009B637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«Загадка, как средство речевого </w:t>
      </w:r>
      <w:r w:rsidR="009B637C" w:rsidRPr="009B637C">
        <w:rPr>
          <w:rFonts w:ascii="Times New Roman" w:hAnsi="Times New Roman" w:cs="Times New Roman"/>
          <w:b/>
          <w:color w:val="C00000"/>
          <w:sz w:val="28"/>
          <w:szCs w:val="28"/>
        </w:rPr>
        <w:t>развития детей дошкольного            возраста».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Загадка – одна из малых форм устного народного творчества, в которой в предельно сжатой, образной форме даются наиболее яркие, характерные признаки предметов или явлений. Загадки – наши старые и добрые знакомые. Любую из них можно безошибочно узнать «в лицо», при встрече не спутав ни со скороговоркой, ни со считалочкой. Влияние загадок на развитие речи детей-дошкольников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Отгадывание и придумывание загадок оказывает влияние на разностороннее развитие речи детей. Для создания в загадке метафорического образа употребление различных средств выразительности (приема олицетворения, использование многозначности слова, определений, эпитетов, сравнений, особой ритмической организации) способствуют формированию образности речи детей дошкольного возраста.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Загадки обогащают словарь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 xml:space="preserve">Загадки развивают в ребенке догадливость, сообразительность. Загадывается загадка – </w:t>
      </w:r>
      <w:proofErr w:type="gramStart"/>
      <w:r w:rsidRPr="009B637C">
        <w:rPr>
          <w:rFonts w:ascii="Times New Roman" w:hAnsi="Times New Roman" w:cs="Times New Roman"/>
          <w:sz w:val="28"/>
          <w:szCs w:val="28"/>
        </w:rPr>
        <w:t>воображаемый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ломает</w:t>
      </w:r>
      <w:r w:rsidRPr="009B637C">
        <w:rPr>
          <w:rFonts w:ascii="Times New Roman" w:hAnsi="Times New Roman" w:cs="Times New Roman"/>
          <w:sz w:val="28"/>
          <w:szCs w:val="28"/>
        </w:rPr>
        <w:t xml:space="preserve"> голову над отгадкой. Чем смелее выдумка, тем труднее загадка для отгадывания. Невероятность придает образам загадки ясно осознаваемое противоречие реальности, а отгадка вносит порядок в путаницу: все становится на свои места, в согласии с действительными качествами загадываемого предмета.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Говоря другими словами, загадка указывает на особые признаки и свойства, которые присущи только загадываемому предмету.  Разгадывание загадок развивает способность к анализу, обобщению, формирует умение самостоятельно делать выводы, умозаключения. Умение четко выделить наиболее характерные, выразительные признаки предмета или явления, умение ярко и лаконично передавать образы предметов развивает у детей "поэтический взгляд на действительность".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 xml:space="preserve">Загадки  можно использовать и в завершении  деятельности. Например, рассматривая предметы, сравнивая и сопоставляя их, находя сходство и различие между ними, дети приходят к выводам и выражают их словом. Загадка может служить при этом своеобразным завершением и обобщением процесса деятельности, помогая закрепить в сознании детей признаки предмета. Этот прием помогает конкретизировать представления детей о характерных свойствах </w:t>
      </w:r>
      <w:r w:rsidRPr="009B637C">
        <w:rPr>
          <w:rFonts w:ascii="Times New Roman" w:hAnsi="Times New Roman" w:cs="Times New Roman"/>
          <w:sz w:val="28"/>
          <w:szCs w:val="28"/>
        </w:rPr>
        <w:lastRenderedPageBreak/>
        <w:t>предмета или явления. Таким образом, загадки помогают детям понять, как, емко и красочно, по-разному используя языковые средства, можно сказать об одном и том же.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В практике педагогов, занимающихся с детьми с различными нарушениями в развитии речи, широко используется загадка, компактная и интересная фольклорная форма. Главная особенность загадки состоит в том, что она представляет собой словесно-логическую задачу. Отгадать загадку – значит ответить на вопрос, т. е. совершить сложную мыслительную операцию. Предмет, о котором идет речь в загадке, скрыт, зашифрован и способы его расшифровки различны.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Коррекционно-развивающие возможности загадки многообразны. Наиболее важны из них: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•</w:t>
      </w:r>
      <w:r w:rsidRPr="009B637C">
        <w:rPr>
          <w:rFonts w:ascii="Times New Roman" w:hAnsi="Times New Roman" w:cs="Times New Roman"/>
          <w:sz w:val="28"/>
          <w:szCs w:val="28"/>
        </w:rPr>
        <w:tab/>
        <w:t>воспитание находчивости, сообразительности, быстроты реакции;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•</w:t>
      </w:r>
      <w:r w:rsidRPr="009B637C">
        <w:rPr>
          <w:rFonts w:ascii="Times New Roman" w:hAnsi="Times New Roman" w:cs="Times New Roman"/>
          <w:sz w:val="28"/>
          <w:szCs w:val="28"/>
        </w:rPr>
        <w:tab/>
        <w:t>стимуляция умственной активности;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•</w:t>
      </w:r>
      <w:r w:rsidRPr="009B637C">
        <w:rPr>
          <w:rFonts w:ascii="Times New Roman" w:hAnsi="Times New Roman" w:cs="Times New Roman"/>
          <w:sz w:val="28"/>
          <w:szCs w:val="28"/>
        </w:rPr>
        <w:tab/>
        <w:t>развитие мышления, речи, памяти, внимания, воображения;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•</w:t>
      </w:r>
      <w:r w:rsidRPr="009B637C">
        <w:rPr>
          <w:rFonts w:ascii="Times New Roman" w:hAnsi="Times New Roman" w:cs="Times New Roman"/>
          <w:sz w:val="28"/>
          <w:szCs w:val="28"/>
        </w:rPr>
        <w:tab/>
        <w:t>расширение запаса знаний и представлений об окружающем мире;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•</w:t>
      </w:r>
      <w:r w:rsidRPr="009B637C">
        <w:rPr>
          <w:rFonts w:ascii="Times New Roman" w:hAnsi="Times New Roman" w:cs="Times New Roman"/>
          <w:sz w:val="28"/>
          <w:szCs w:val="28"/>
        </w:rPr>
        <w:tab/>
        <w:t>развитие сенсорной сферы.</w:t>
      </w:r>
    </w:p>
    <w:p w:rsidR="009B637C" w:rsidRP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Это особенно актуально для детей, имеющих общее недоразвитие речи (ОНР), задержку психического развития (ЗПР), т. к. в этом случае загадка становится значимым практическим материалом для коррекции и формирования правильной речи ребенка.</w:t>
      </w:r>
    </w:p>
    <w:p w:rsidR="009B637C" w:rsidRDefault="009B637C" w:rsidP="00863C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37C">
        <w:rPr>
          <w:rFonts w:ascii="Times New Roman" w:hAnsi="Times New Roman" w:cs="Times New Roman"/>
          <w:sz w:val="28"/>
          <w:szCs w:val="28"/>
        </w:rPr>
        <w:t>По типу логической задачи, характеру умственной операции, необходимой для решения, загадки можно у</w:t>
      </w:r>
      <w:r>
        <w:rPr>
          <w:rFonts w:ascii="Times New Roman" w:hAnsi="Times New Roman" w:cs="Times New Roman"/>
          <w:sz w:val="28"/>
          <w:szCs w:val="28"/>
        </w:rPr>
        <w:t>словно разделить на три группы.</w:t>
      </w:r>
    </w:p>
    <w:p w:rsidR="009B637C" w:rsidRDefault="009B637C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63C61" w:rsidRPr="009B637C" w:rsidRDefault="00863C61" w:rsidP="00863C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637C" w:rsidRPr="009B637C" w:rsidRDefault="009B637C" w:rsidP="00863C61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37C">
        <w:rPr>
          <w:rFonts w:ascii="Times New Roman" w:hAnsi="Times New Roman" w:cs="Times New Roman"/>
          <w:b/>
          <w:sz w:val="28"/>
          <w:szCs w:val="28"/>
        </w:rPr>
        <w:t>Подготовила воспитатель разновозрастной</w:t>
      </w:r>
    </w:p>
    <w:p w:rsidR="009B637C" w:rsidRPr="009B637C" w:rsidRDefault="009B637C" w:rsidP="00863C61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37C">
        <w:rPr>
          <w:rFonts w:ascii="Times New Roman" w:hAnsi="Times New Roman" w:cs="Times New Roman"/>
          <w:b/>
          <w:sz w:val="28"/>
          <w:szCs w:val="28"/>
        </w:rPr>
        <w:t xml:space="preserve"> группы МБДОУ ДС№10 </w:t>
      </w:r>
    </w:p>
    <w:p w:rsidR="00B60B1D" w:rsidRPr="009B637C" w:rsidRDefault="009B637C" w:rsidP="00863C61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37C">
        <w:rPr>
          <w:rFonts w:ascii="Times New Roman" w:hAnsi="Times New Roman" w:cs="Times New Roman"/>
          <w:b/>
          <w:sz w:val="28"/>
          <w:szCs w:val="28"/>
        </w:rPr>
        <w:t>Шахбанова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9B637C">
        <w:rPr>
          <w:rFonts w:ascii="Times New Roman" w:hAnsi="Times New Roman" w:cs="Times New Roman"/>
          <w:b/>
          <w:sz w:val="28"/>
          <w:szCs w:val="28"/>
        </w:rPr>
        <w:t xml:space="preserve"> А.М.</w:t>
      </w:r>
    </w:p>
    <w:sectPr w:rsidR="00B60B1D" w:rsidRPr="009B637C" w:rsidSect="00863C61">
      <w:pgSz w:w="11906" w:h="16838"/>
      <w:pgMar w:top="1134" w:right="850" w:bottom="1134" w:left="1134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5ACD"/>
    <w:rsid w:val="003139B9"/>
    <w:rsid w:val="00581998"/>
    <w:rsid w:val="00863C61"/>
    <w:rsid w:val="009B637C"/>
    <w:rsid w:val="00A95ACD"/>
    <w:rsid w:val="00B60B1D"/>
    <w:rsid w:val="00FD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E518A-2C02-49E5-BFAC-0A7CBE7C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Valued Acer Customer</cp:lastModifiedBy>
  <cp:revision>4</cp:revision>
  <dcterms:created xsi:type="dcterms:W3CDTF">2018-09-24T17:14:00Z</dcterms:created>
  <dcterms:modified xsi:type="dcterms:W3CDTF">2018-09-25T11:24:00Z</dcterms:modified>
</cp:coreProperties>
</file>