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A5" w:rsidRPr="000377A5" w:rsidRDefault="000377A5" w:rsidP="000377A5">
      <w:pPr>
        <w:pStyle w:val="headline"/>
        <w:shd w:val="clear" w:color="auto" w:fill="FFFFFF"/>
        <w:spacing w:before="225" w:beforeAutospacing="0" w:after="225" w:afterAutospacing="0"/>
        <w:ind w:firstLine="360"/>
        <w:rPr>
          <w:rFonts w:ascii="Arial" w:hAnsi="Arial" w:cs="Arial"/>
          <w:i/>
          <w:color w:val="111111"/>
          <w:sz w:val="28"/>
          <w:szCs w:val="28"/>
        </w:rPr>
      </w:pPr>
      <w:r w:rsidRPr="000377A5">
        <w:rPr>
          <w:rFonts w:ascii="Arial" w:hAnsi="Arial" w:cs="Arial"/>
          <w:i/>
          <w:color w:val="111111"/>
          <w:sz w:val="28"/>
          <w:szCs w:val="28"/>
        </w:rPr>
        <w:t>Консультация для родителей «Закаливание детей летом»</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Лето</w:t>
      </w:r>
      <w:r>
        <w:rPr>
          <w:rFonts w:ascii="Arial" w:hAnsi="Arial" w:cs="Arial"/>
          <w:color w:val="111111"/>
          <w:sz w:val="26"/>
          <w:szCs w:val="26"/>
        </w:rPr>
        <w:t> - замечательное время года! Можно играть на воздухе, </w:t>
      </w:r>
      <w:r>
        <w:rPr>
          <w:rStyle w:val="a4"/>
          <w:rFonts w:ascii="Arial" w:hAnsi="Arial" w:cs="Arial"/>
          <w:color w:val="111111"/>
          <w:sz w:val="26"/>
          <w:szCs w:val="26"/>
          <w:bdr w:val="none" w:sz="0" w:space="0" w:color="auto" w:frame="1"/>
        </w:rPr>
        <w:t>закаляться</w:t>
      </w:r>
      <w:r>
        <w:rPr>
          <w:rFonts w:ascii="Arial" w:hAnsi="Arial" w:cs="Arial"/>
          <w:color w:val="111111"/>
          <w:sz w:val="26"/>
          <w:szCs w:val="26"/>
        </w:rPr>
        <w:t>, в полной мере используя неисчерпаемые возможности природных </w:t>
      </w:r>
      <w:r>
        <w:rPr>
          <w:rFonts w:ascii="Arial" w:hAnsi="Arial" w:cs="Arial"/>
          <w:color w:val="111111"/>
          <w:sz w:val="26"/>
          <w:szCs w:val="26"/>
          <w:u w:val="single"/>
          <w:bdr w:val="none" w:sz="0" w:space="0" w:color="auto" w:frame="1"/>
        </w:rPr>
        <w:t>факторов</w:t>
      </w:r>
      <w:r>
        <w:rPr>
          <w:rFonts w:ascii="Arial" w:hAnsi="Arial" w:cs="Arial"/>
          <w:color w:val="111111"/>
          <w:sz w:val="26"/>
          <w:szCs w:val="26"/>
        </w:rPr>
        <w:t>: свежего воздуха, солнечных лучей и воды. </w:t>
      </w:r>
      <w:r>
        <w:rPr>
          <w:rStyle w:val="a4"/>
          <w:rFonts w:ascii="Arial" w:hAnsi="Arial" w:cs="Arial"/>
          <w:color w:val="111111"/>
          <w:sz w:val="26"/>
          <w:szCs w:val="26"/>
          <w:bdr w:val="none" w:sz="0" w:space="0" w:color="auto" w:frame="1"/>
        </w:rPr>
        <w:t>Закаливание</w:t>
      </w:r>
      <w:r>
        <w:rPr>
          <w:rFonts w:ascii="Arial" w:hAnsi="Arial" w:cs="Arial"/>
          <w:color w:val="111111"/>
          <w:sz w:val="26"/>
          <w:szCs w:val="26"/>
        </w:rPr>
        <w:t>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w:t>
      </w:r>
      <w:r>
        <w:rPr>
          <w:rFonts w:ascii="Arial" w:hAnsi="Arial" w:cs="Arial"/>
          <w:color w:val="111111"/>
          <w:sz w:val="26"/>
          <w:szCs w:val="26"/>
        </w:rPr>
        <w:t xml:space="preserve"> - мощное оздоровительное средство, которое в 2 - 4 раза </w:t>
      </w:r>
      <w:proofErr w:type="gramStart"/>
      <w:r>
        <w:rPr>
          <w:rFonts w:ascii="Arial" w:hAnsi="Arial" w:cs="Arial"/>
          <w:color w:val="111111"/>
          <w:sz w:val="26"/>
          <w:szCs w:val="26"/>
        </w:rPr>
        <w:t>снижает число</w:t>
      </w:r>
      <w:proofErr w:type="gramEnd"/>
      <w:r>
        <w:rPr>
          <w:rFonts w:ascii="Arial" w:hAnsi="Arial" w:cs="Arial"/>
          <w:color w:val="111111"/>
          <w:sz w:val="26"/>
          <w:szCs w:val="26"/>
        </w:rPr>
        <w:t xml:space="preserve">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 не лечит</w:t>
      </w:r>
      <w:r>
        <w:rPr>
          <w:rFonts w:ascii="Arial" w:hAnsi="Arial" w:cs="Arial"/>
          <w:color w:val="111111"/>
          <w:sz w:val="26"/>
          <w:szCs w:val="26"/>
        </w:rPr>
        <w:t>, а предупреждает болезнь, и в этом его важнейшая профилактическая роль. </w:t>
      </w:r>
      <w:r>
        <w:rPr>
          <w:rStyle w:val="a4"/>
          <w:rFonts w:ascii="Arial" w:hAnsi="Arial" w:cs="Arial"/>
          <w:color w:val="111111"/>
          <w:sz w:val="26"/>
          <w:szCs w:val="26"/>
          <w:bdr w:val="none" w:sz="0" w:space="0" w:color="auto" w:frame="1"/>
        </w:rPr>
        <w:t>Закаленный</w:t>
      </w:r>
      <w:r>
        <w:rPr>
          <w:rFonts w:ascii="Arial" w:hAnsi="Arial" w:cs="Arial"/>
          <w:color w:val="111111"/>
          <w:sz w:val="26"/>
          <w:szCs w:val="26"/>
        </w:rPr>
        <w:t> человек легко переносит не только жару и холод, но и резкие перемены внешней температуры, которые способны ослабить защитные силы организма. </w:t>
      </w:r>
      <w:r>
        <w:rPr>
          <w:rStyle w:val="a4"/>
          <w:rFonts w:ascii="Arial" w:hAnsi="Arial" w:cs="Arial"/>
          <w:color w:val="111111"/>
          <w:sz w:val="26"/>
          <w:szCs w:val="26"/>
          <w:bdr w:val="none" w:sz="0" w:space="0" w:color="auto" w:frame="1"/>
        </w:rPr>
        <w:t>Закаливать своего ребенка</w:t>
      </w:r>
      <w:r>
        <w:rPr>
          <w:rFonts w:ascii="Arial" w:hAnsi="Arial" w:cs="Arial"/>
          <w:color w:val="111111"/>
          <w:sz w:val="26"/>
          <w:szCs w:val="26"/>
        </w:rPr>
        <w:t>,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 вода, воздух и солнечные лучи.</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связи с этим в летнее время выделяют следующие процедуры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водные процедуры;</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воздушные ванны;</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солнечные ванны.</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w:t>
      </w:r>
      <w:r>
        <w:rPr>
          <w:rFonts w:ascii="Arial" w:hAnsi="Arial" w:cs="Arial"/>
          <w:color w:val="111111"/>
          <w:sz w:val="26"/>
          <w:szCs w:val="26"/>
        </w:rPr>
        <w:t>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w:t>
      </w:r>
      <w:r>
        <w:rPr>
          <w:rStyle w:val="a4"/>
          <w:rFonts w:ascii="Arial" w:hAnsi="Arial" w:cs="Arial"/>
          <w:color w:val="111111"/>
          <w:sz w:val="26"/>
          <w:szCs w:val="26"/>
          <w:bdr w:val="none" w:sz="0" w:space="0" w:color="auto" w:frame="1"/>
        </w:rPr>
        <w:t>закаливающих процедур</w:t>
      </w:r>
      <w:r>
        <w:rPr>
          <w:rFonts w:ascii="Arial" w:hAnsi="Arial" w:cs="Arial"/>
          <w:color w:val="111111"/>
          <w:sz w:val="26"/>
          <w:szCs w:val="26"/>
        </w:rPr>
        <w:t>.</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Противопоказания к </w:t>
      </w:r>
      <w:r>
        <w:rPr>
          <w:rStyle w:val="a4"/>
          <w:rFonts w:ascii="Arial" w:hAnsi="Arial" w:cs="Arial"/>
          <w:color w:val="111111"/>
          <w:sz w:val="26"/>
          <w:szCs w:val="26"/>
          <w:bdr w:val="none" w:sz="0" w:space="0" w:color="auto" w:frame="1"/>
        </w:rPr>
        <w:t>закаливанию</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Абсолютных противопоказаний к </w:t>
      </w:r>
      <w:r>
        <w:rPr>
          <w:rStyle w:val="a4"/>
          <w:rFonts w:ascii="Arial" w:hAnsi="Arial" w:cs="Arial"/>
          <w:color w:val="111111"/>
          <w:sz w:val="26"/>
          <w:szCs w:val="26"/>
          <w:bdr w:val="none" w:sz="0" w:space="0" w:color="auto" w:frame="1"/>
        </w:rPr>
        <w:t>закаливанию нет</w:t>
      </w:r>
      <w:r>
        <w:rPr>
          <w:rFonts w:ascii="Arial" w:hAnsi="Arial" w:cs="Arial"/>
          <w:color w:val="111111"/>
          <w:sz w:val="26"/>
          <w:szCs w:val="26"/>
        </w:rPr>
        <w:t>. Каждый человек должен </w:t>
      </w:r>
      <w:r>
        <w:rPr>
          <w:rStyle w:val="a4"/>
          <w:rFonts w:ascii="Arial" w:hAnsi="Arial" w:cs="Arial"/>
          <w:color w:val="111111"/>
          <w:sz w:val="26"/>
          <w:szCs w:val="26"/>
          <w:bdr w:val="none" w:sz="0" w:space="0" w:color="auto" w:frame="1"/>
        </w:rPr>
        <w:t>закаляться всю жизнь</w:t>
      </w:r>
      <w:r>
        <w:rPr>
          <w:rFonts w:ascii="Arial" w:hAnsi="Arial" w:cs="Arial"/>
          <w:color w:val="111111"/>
          <w:sz w:val="26"/>
          <w:szCs w:val="26"/>
        </w:rPr>
        <w:t>. Важно только правильно дозировать, особенно в начальном периоде, </w:t>
      </w:r>
      <w:r>
        <w:rPr>
          <w:rStyle w:val="a4"/>
          <w:rFonts w:ascii="Arial" w:hAnsi="Arial" w:cs="Arial"/>
          <w:color w:val="111111"/>
          <w:sz w:val="26"/>
          <w:szCs w:val="26"/>
          <w:bdr w:val="none" w:sz="0" w:space="0" w:color="auto" w:frame="1"/>
        </w:rPr>
        <w:t>закаливающие процедуры</w:t>
      </w:r>
      <w:r>
        <w:rPr>
          <w:rFonts w:ascii="Arial" w:hAnsi="Arial" w:cs="Arial"/>
          <w:color w:val="111111"/>
          <w:sz w:val="26"/>
          <w:szCs w:val="26"/>
        </w:rPr>
        <w:t>.</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 детей летом</w:t>
      </w:r>
      <w:r>
        <w:rPr>
          <w:rFonts w:ascii="Arial" w:hAnsi="Arial" w:cs="Arial"/>
          <w:color w:val="111111"/>
          <w:sz w:val="26"/>
          <w:szCs w:val="26"/>
        </w:rPr>
        <w:t> необходимо начинать с воздушных ванн. </w:t>
      </w:r>
      <w:proofErr w:type="spellStart"/>
      <w:r>
        <w:rPr>
          <w:rStyle w:val="a4"/>
          <w:rFonts w:ascii="Arial" w:hAnsi="Arial" w:cs="Arial"/>
          <w:color w:val="111111"/>
          <w:sz w:val="26"/>
          <w:szCs w:val="26"/>
          <w:bdr w:val="none" w:sz="0" w:space="0" w:color="auto" w:frame="1"/>
        </w:rPr>
        <w:t>Закаливание</w:t>
      </w:r>
      <w:r>
        <w:rPr>
          <w:rFonts w:ascii="Arial" w:hAnsi="Arial" w:cs="Arial"/>
          <w:color w:val="111111"/>
          <w:sz w:val="26"/>
          <w:szCs w:val="26"/>
        </w:rPr>
        <w:t>воздухом</w:t>
      </w:r>
      <w:proofErr w:type="spellEnd"/>
      <w:r>
        <w:rPr>
          <w:rFonts w:ascii="Arial" w:hAnsi="Arial" w:cs="Arial"/>
          <w:color w:val="111111"/>
          <w:sz w:val="26"/>
          <w:szCs w:val="26"/>
        </w:rPr>
        <w:t xml:space="preserve"> повышает устойчивость организма к длительным воздействиям низких температур.</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Использование воздуха в оздоровительных целях начинается с хорошей вентиляции помещения, в котором находятся дети.</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w:t>
      </w:r>
      <w:r>
        <w:rPr>
          <w:rFonts w:ascii="Arial" w:hAnsi="Arial" w:cs="Arial"/>
          <w:color w:val="111111"/>
          <w:sz w:val="26"/>
          <w:szCs w:val="26"/>
        </w:rPr>
        <w:lastRenderedPageBreak/>
        <w:t>если </w:t>
      </w:r>
      <w:r>
        <w:rPr>
          <w:rStyle w:val="a4"/>
          <w:rFonts w:ascii="Arial" w:hAnsi="Arial" w:cs="Arial"/>
          <w:color w:val="111111"/>
          <w:sz w:val="26"/>
          <w:szCs w:val="26"/>
          <w:bdr w:val="none" w:sz="0" w:space="0" w:color="auto" w:frame="1"/>
        </w:rPr>
        <w:t>родители</w:t>
      </w:r>
      <w:r>
        <w:rPr>
          <w:rFonts w:ascii="Arial" w:hAnsi="Arial" w:cs="Arial"/>
          <w:color w:val="111111"/>
          <w:sz w:val="26"/>
          <w:szCs w:val="26"/>
        </w:rPr>
        <w:t> каждое утро вместе с ребенком будут выполнять гимнастические упражнения, придав им характер игры.</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При </w:t>
      </w:r>
      <w:r>
        <w:rPr>
          <w:rStyle w:val="a4"/>
          <w:rFonts w:ascii="Arial" w:hAnsi="Arial" w:cs="Arial"/>
          <w:color w:val="111111"/>
          <w:sz w:val="26"/>
          <w:szCs w:val="26"/>
          <w:bdr w:val="none" w:sz="0" w:space="0" w:color="auto" w:frame="1"/>
        </w:rPr>
        <w:t>закаливании</w:t>
      </w:r>
      <w:r>
        <w:rPr>
          <w:rFonts w:ascii="Arial" w:hAnsi="Arial" w:cs="Arial"/>
          <w:color w:val="111111"/>
          <w:sz w:val="26"/>
          <w:szCs w:val="26"/>
        </w:rPr>
        <w:t> воздухом ни в коем случае нельзя доводить организм до озноба. Одно из эффективных средств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 дневной сон на свежем воздухе.</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Старайтесь, чтобы ребенок, особенно </w:t>
      </w:r>
      <w:r>
        <w:rPr>
          <w:rStyle w:val="a4"/>
          <w:rFonts w:ascii="Arial" w:hAnsi="Arial" w:cs="Arial"/>
          <w:color w:val="111111"/>
          <w:sz w:val="26"/>
          <w:szCs w:val="26"/>
          <w:bdr w:val="none" w:sz="0" w:space="0" w:color="auto" w:frame="1"/>
        </w:rPr>
        <w:t>летом</w:t>
      </w:r>
      <w:r>
        <w:rPr>
          <w:rFonts w:ascii="Arial" w:hAnsi="Arial" w:cs="Arial"/>
          <w:color w:val="111111"/>
          <w:sz w:val="26"/>
          <w:szCs w:val="26"/>
        </w:rPr>
        <w:t>,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Следующим этапом комплексного </w:t>
      </w:r>
      <w:r>
        <w:rPr>
          <w:rStyle w:val="a4"/>
          <w:rFonts w:ascii="Arial" w:hAnsi="Arial" w:cs="Arial"/>
          <w:color w:val="111111"/>
          <w:sz w:val="26"/>
          <w:szCs w:val="26"/>
          <w:bdr w:val="none" w:sz="0" w:space="0" w:color="auto" w:frame="1"/>
        </w:rPr>
        <w:t>закаливания детей летом считается закаливание водой</w:t>
      </w:r>
      <w:r>
        <w:rPr>
          <w:rFonts w:ascii="Arial" w:hAnsi="Arial" w:cs="Arial"/>
          <w:color w:val="111111"/>
          <w:sz w:val="26"/>
          <w:szCs w:val="26"/>
        </w:rPr>
        <w:t>.</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w:t>
      </w:r>
      <w:proofErr w:type="gramStart"/>
      <w:r>
        <w:rPr>
          <w:rFonts w:ascii="Arial" w:hAnsi="Arial" w:cs="Arial"/>
          <w:color w:val="111111"/>
          <w:sz w:val="26"/>
          <w:szCs w:val="26"/>
        </w:rPr>
        <w:t>а</w:t>
      </w:r>
      <w:proofErr w:type="gramEnd"/>
      <w:r>
        <w:rPr>
          <w:rFonts w:ascii="Arial" w:hAnsi="Arial" w:cs="Arial"/>
          <w:color w:val="111111"/>
          <w:sz w:val="26"/>
          <w:szCs w:val="26"/>
        </w:rPr>
        <w:t xml:space="preserve">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Умывание, которое ежедневно проводят по утрам с гигиенической целью - самый доступный вид </w:t>
      </w:r>
      <w:r>
        <w:rPr>
          <w:rStyle w:val="a4"/>
          <w:rFonts w:ascii="Arial" w:hAnsi="Arial" w:cs="Arial"/>
          <w:color w:val="111111"/>
          <w:sz w:val="26"/>
          <w:szCs w:val="26"/>
          <w:bdr w:val="none" w:sz="0" w:space="0" w:color="auto" w:frame="1"/>
        </w:rPr>
        <w:t>закаливания водой</w:t>
      </w:r>
      <w:r>
        <w:rPr>
          <w:rFonts w:ascii="Arial" w:hAnsi="Arial" w:cs="Arial"/>
          <w:color w:val="111111"/>
          <w:sz w:val="26"/>
          <w:szCs w:val="26"/>
        </w:rPr>
        <w:t>.</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После умывания тело растирают махровым полотенцем до легкого покраснения. Общее обливание </w:t>
      </w:r>
      <w:r>
        <w:rPr>
          <w:rFonts w:ascii="Arial" w:hAnsi="Arial" w:cs="Arial"/>
          <w:i/>
          <w:iCs/>
          <w:color w:val="111111"/>
          <w:sz w:val="26"/>
          <w:szCs w:val="26"/>
          <w:bdr w:val="none" w:sz="0" w:space="0" w:color="auto" w:frame="1"/>
        </w:rPr>
        <w:t>(продолжительность от 30 сек до 2 мин)</w:t>
      </w:r>
      <w:r>
        <w:rPr>
          <w:rFonts w:ascii="Arial" w:hAnsi="Arial" w:cs="Arial"/>
          <w:color w:val="111111"/>
          <w:sz w:val="26"/>
          <w:szCs w:val="26"/>
        </w:rPr>
        <w:t> проводят после воздушной ванны.</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Ножные ванны являются хорошим средством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w:t>
      </w:r>
      <w:r>
        <w:rPr>
          <w:rStyle w:val="a4"/>
          <w:rFonts w:ascii="Arial" w:hAnsi="Arial" w:cs="Arial"/>
          <w:color w:val="111111"/>
          <w:sz w:val="26"/>
          <w:szCs w:val="26"/>
          <w:bdr w:val="none" w:sz="0" w:space="0" w:color="auto" w:frame="1"/>
        </w:rPr>
        <w:t>закаливанию всего организма</w:t>
      </w:r>
      <w:r>
        <w:rPr>
          <w:rFonts w:ascii="Arial" w:hAnsi="Arial" w:cs="Arial"/>
          <w:color w:val="111111"/>
          <w:sz w:val="26"/>
          <w:szCs w:val="26"/>
        </w:rPr>
        <w:t>. Кроме того, ежедневные ножные ванны снижают потливость ног, являются профилактикой против плоскостопия.</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Морские купания являются наиболее сильным и комплексным </w:t>
      </w:r>
      <w:r>
        <w:rPr>
          <w:rStyle w:val="a4"/>
          <w:rFonts w:ascii="Arial" w:hAnsi="Arial" w:cs="Arial"/>
          <w:color w:val="111111"/>
          <w:sz w:val="26"/>
          <w:szCs w:val="26"/>
          <w:bdr w:val="none" w:sz="0" w:space="0" w:color="auto" w:frame="1"/>
        </w:rPr>
        <w:t>закаливающим средством</w:t>
      </w:r>
      <w:r>
        <w:rPr>
          <w:rFonts w:ascii="Arial" w:hAnsi="Arial" w:cs="Arial"/>
          <w:color w:val="111111"/>
          <w:sz w:val="26"/>
          <w:szCs w:val="26"/>
        </w:rPr>
        <w:t>. При купании в море на организм ребенка действует не только температура воды, но и ее давление, химический состав </w:t>
      </w:r>
      <w:r>
        <w:rPr>
          <w:rFonts w:ascii="Arial" w:hAnsi="Arial" w:cs="Arial"/>
          <w:i/>
          <w:iCs/>
          <w:color w:val="111111"/>
          <w:sz w:val="26"/>
          <w:szCs w:val="26"/>
          <w:bdr w:val="none" w:sz="0" w:space="0" w:color="auto" w:frame="1"/>
        </w:rPr>
        <w:t>(соли хлористого натрия и др.)</w:t>
      </w:r>
      <w:r>
        <w:rPr>
          <w:rFonts w:ascii="Arial" w:hAnsi="Arial" w:cs="Arial"/>
          <w:color w:val="111111"/>
          <w:sz w:val="26"/>
          <w:szCs w:val="26"/>
        </w:rPr>
        <w:t>. Ввиду такого сильного воздействия купание в море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до двух лет нежелательно. Теплые ванны из морской воды в условиях помещения полезны детям любого возраста.</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Длительность купания с 2-3 мин может быть постепенно увеличена до 10 минут при условии активного поведения ребенка в воде </w:t>
      </w:r>
      <w:r>
        <w:rPr>
          <w:rFonts w:ascii="Arial" w:hAnsi="Arial" w:cs="Arial"/>
          <w:i/>
          <w:iCs/>
          <w:color w:val="111111"/>
          <w:sz w:val="26"/>
          <w:szCs w:val="26"/>
          <w:bdr w:val="none" w:sz="0" w:space="0" w:color="auto" w:frame="1"/>
        </w:rPr>
        <w:t>(плавание, игра в мяч)</w:t>
      </w:r>
      <w:r>
        <w:rPr>
          <w:rFonts w:ascii="Arial" w:hAnsi="Arial" w:cs="Arial"/>
          <w:color w:val="111111"/>
          <w:sz w:val="26"/>
          <w:szCs w:val="26"/>
        </w:rPr>
        <w:t>.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Категорически запрещается детям входить в море сразу после солнечной ванны или оставаться в мокрых трусах после купания.</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Полоскание горла</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 нетрадиционным методам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относится полоскание горл</w:t>
      </w:r>
      <w:bookmarkStart w:id="0" w:name="_GoBack"/>
      <w:bookmarkEnd w:id="0"/>
      <w:r>
        <w:rPr>
          <w:rFonts w:ascii="Arial" w:hAnsi="Arial" w:cs="Arial"/>
          <w:color w:val="111111"/>
          <w:sz w:val="26"/>
          <w:szCs w:val="26"/>
        </w:rPr>
        <w:t>а прохладной водой. Как правило, его используют для профилактики заболеваний горла и верхних дыхательных путей. Полоскание горла можно проводить с 2,5—3 лет, предварительно необходимо получить разрешение врача. Начинают полоскать горло водой температурой +40</w:t>
      </w:r>
      <w:proofErr w:type="gramStart"/>
      <w:r>
        <w:rPr>
          <w:rFonts w:ascii="Arial" w:hAnsi="Arial" w:cs="Arial"/>
          <w:color w:val="111111"/>
          <w:sz w:val="26"/>
          <w:szCs w:val="26"/>
        </w:rPr>
        <w:t>°С</w:t>
      </w:r>
      <w:proofErr w:type="gramEnd"/>
      <w:r>
        <w:rPr>
          <w:rFonts w:ascii="Arial" w:hAnsi="Arial" w:cs="Arial"/>
          <w:color w:val="111111"/>
          <w:sz w:val="26"/>
          <w:szCs w:val="26"/>
        </w:rPr>
        <w:t>, затем постепенно, каждые 2—3 дня ее снижают на 1°С и доводят до +18—20°С. Для большей эффективности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горла лучше использовать настои лекарственных </w:t>
      </w:r>
      <w:r>
        <w:rPr>
          <w:rFonts w:ascii="Arial" w:hAnsi="Arial" w:cs="Arial"/>
          <w:color w:val="111111"/>
          <w:sz w:val="26"/>
          <w:szCs w:val="26"/>
          <w:u w:val="single"/>
          <w:bdr w:val="none" w:sz="0" w:space="0" w:color="auto" w:frame="1"/>
        </w:rPr>
        <w:t>трав</w:t>
      </w:r>
      <w:r>
        <w:rPr>
          <w:rFonts w:ascii="Arial" w:hAnsi="Arial" w:cs="Arial"/>
          <w:color w:val="111111"/>
          <w:sz w:val="26"/>
          <w:szCs w:val="26"/>
        </w:rPr>
        <w:t>: ромашки, календулы, тысячелистника, шалфея. Можно полоскать горло минеральной водой, солевым раствором </w:t>
      </w:r>
      <w:r>
        <w:rPr>
          <w:rFonts w:ascii="Arial" w:hAnsi="Arial" w:cs="Arial"/>
          <w:i/>
          <w:iCs/>
          <w:color w:val="111111"/>
          <w:sz w:val="26"/>
          <w:szCs w:val="26"/>
          <w:bdr w:val="none" w:sz="0" w:space="0" w:color="auto" w:frame="1"/>
        </w:rPr>
        <w:t>(0,5 чл. поваренной соли и 0,5 чл. питьевой соды на стакан воды)</w:t>
      </w:r>
      <w:r>
        <w:rPr>
          <w:rFonts w:ascii="Arial" w:hAnsi="Arial" w:cs="Arial"/>
          <w:color w:val="111111"/>
          <w:sz w:val="26"/>
          <w:szCs w:val="26"/>
        </w:rPr>
        <w:t>.</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 рук</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Рецепторы на руках и ногах одинаковые, но малышам целесообразнее начинать </w:t>
      </w:r>
      <w:r>
        <w:rPr>
          <w:rStyle w:val="a4"/>
          <w:rFonts w:ascii="Arial" w:hAnsi="Arial" w:cs="Arial"/>
          <w:color w:val="111111"/>
          <w:sz w:val="26"/>
          <w:szCs w:val="26"/>
          <w:bdr w:val="none" w:sz="0" w:space="0" w:color="auto" w:frame="1"/>
        </w:rPr>
        <w:t>закаливание рук</w:t>
      </w:r>
      <w:r>
        <w:rPr>
          <w:rFonts w:ascii="Arial" w:hAnsi="Arial" w:cs="Arial"/>
          <w:color w:val="111111"/>
          <w:sz w:val="26"/>
          <w:szCs w:val="26"/>
        </w:rPr>
        <w:t>.</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летний период с целью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Закаливание</w:t>
      </w:r>
      <w:r>
        <w:rPr>
          <w:rFonts w:ascii="Arial" w:hAnsi="Arial" w:cs="Arial"/>
          <w:color w:val="111111"/>
          <w:sz w:val="26"/>
          <w:szCs w:val="26"/>
        </w:rPr>
        <w:t> солнцем – эффективное средство оздоровления и стимулирование роста ребёнка.</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Обладающие высокой биологической активностью </w:t>
      </w:r>
      <w:r>
        <w:rPr>
          <w:rStyle w:val="a4"/>
          <w:rFonts w:ascii="Arial" w:hAnsi="Arial" w:cs="Arial"/>
          <w:color w:val="111111"/>
          <w:sz w:val="26"/>
          <w:szCs w:val="26"/>
          <w:bdr w:val="none" w:sz="0" w:space="0" w:color="auto" w:frame="1"/>
        </w:rPr>
        <w:t>ультрафиолетовые лучи</w:t>
      </w:r>
      <w:r>
        <w:rPr>
          <w:rFonts w:ascii="Arial" w:hAnsi="Arial" w:cs="Arial"/>
          <w:color w:val="111111"/>
          <w:sz w:val="26"/>
          <w:szCs w:val="26"/>
        </w:rPr>
        <w:t>,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Совершенно необязательно ребенка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w:t>
      </w:r>
      <w:proofErr w:type="gramStart"/>
      <w:r>
        <w:rPr>
          <w:rFonts w:ascii="Arial" w:hAnsi="Arial" w:cs="Arial"/>
          <w:color w:val="111111"/>
          <w:sz w:val="26"/>
          <w:szCs w:val="26"/>
        </w:rPr>
        <w:t>к</w:t>
      </w:r>
      <w:proofErr w:type="gramEnd"/>
      <w:r>
        <w:rPr>
          <w:rFonts w:ascii="Arial" w:hAnsi="Arial" w:cs="Arial"/>
          <w:color w:val="111111"/>
          <w:sz w:val="26"/>
          <w:szCs w:val="26"/>
        </w:rPr>
        <w:t xml:space="preserve"> </w:t>
      </w:r>
      <w:proofErr w:type="gramStart"/>
      <w:r>
        <w:rPr>
          <w:rFonts w:ascii="Arial" w:hAnsi="Arial" w:cs="Arial"/>
          <w:color w:val="111111"/>
          <w:sz w:val="26"/>
          <w:szCs w:val="26"/>
        </w:rPr>
        <w:t>различного</w:t>
      </w:r>
      <w:proofErr w:type="gramEnd"/>
      <w:r>
        <w:rPr>
          <w:rFonts w:ascii="Arial" w:hAnsi="Arial" w:cs="Arial"/>
          <w:color w:val="111111"/>
          <w:sz w:val="26"/>
          <w:szCs w:val="26"/>
        </w:rPr>
        <w:t xml:space="preserve"> рода заболеваниям.</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proofErr w:type="gramStart"/>
      <w:r>
        <w:rPr>
          <w:rFonts w:ascii="Arial" w:hAnsi="Arial" w:cs="Arial"/>
          <w:color w:val="111111"/>
          <w:sz w:val="26"/>
          <w:szCs w:val="26"/>
        </w:rPr>
        <w:t>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w:t>
      </w:r>
      <w:r>
        <w:rPr>
          <w:rFonts w:ascii="Arial" w:hAnsi="Arial" w:cs="Arial"/>
          <w:i/>
          <w:iCs/>
          <w:color w:val="111111"/>
          <w:sz w:val="26"/>
          <w:szCs w:val="26"/>
          <w:bdr w:val="none" w:sz="0" w:space="0" w:color="auto" w:frame="1"/>
        </w:rPr>
        <w:t>(туберкулез легких, желудочно-кишечные расстройства и др.)</w:t>
      </w:r>
      <w:r>
        <w:rPr>
          <w:rFonts w:ascii="Arial" w:hAnsi="Arial" w:cs="Arial"/>
          <w:color w:val="111111"/>
          <w:sz w:val="26"/>
          <w:szCs w:val="26"/>
        </w:rPr>
        <w:t> На время солнечных ванн все тело ребенка, кроме головы, обнажают, а на глаза надевают очки с темными стеклами, защищающими от солнца.</w:t>
      </w:r>
      <w:proofErr w:type="gramEnd"/>
      <w:r>
        <w:rPr>
          <w:rFonts w:ascii="Arial" w:hAnsi="Arial" w:cs="Arial"/>
          <w:color w:val="111111"/>
          <w:sz w:val="26"/>
          <w:szCs w:val="26"/>
        </w:rPr>
        <w:t xml:space="preserve"> При приеме солнечных ванн дети ложатся на индивидуальные подстилки или топчаны ногами к солнцу. Для равномерного облучения всего тела ребенок должен сделать через одинаковые промежутки времени четыре оборота. </w:t>
      </w:r>
      <w:proofErr w:type="gramStart"/>
      <w:r>
        <w:rPr>
          <w:rFonts w:ascii="Arial" w:hAnsi="Arial" w:cs="Arial"/>
          <w:color w:val="111111"/>
          <w:sz w:val="26"/>
          <w:szCs w:val="26"/>
        </w:rPr>
        <w:t>После солнечной ванны хорошо провести обтирание водой, а тем, кому можно (первая группа,— обливание или купание в открытом водоеме.</w:t>
      </w:r>
      <w:proofErr w:type="gramEnd"/>
      <w:r>
        <w:rPr>
          <w:rFonts w:ascii="Arial" w:hAnsi="Arial" w:cs="Arial"/>
          <w:color w:val="111111"/>
          <w:sz w:val="26"/>
          <w:szCs w:val="26"/>
        </w:rPr>
        <w:t xml:space="preserve"> Все дети во время приема солнечных ванн должны находиться под постоянным наблюдением взрослого.</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Курс солнечных ванн не должен превышать 25—30 за </w:t>
      </w:r>
      <w:r>
        <w:rPr>
          <w:rStyle w:val="a4"/>
          <w:rFonts w:ascii="Arial" w:hAnsi="Arial" w:cs="Arial"/>
          <w:color w:val="111111"/>
          <w:sz w:val="26"/>
          <w:szCs w:val="26"/>
          <w:bdr w:val="none" w:sz="0" w:space="0" w:color="auto" w:frame="1"/>
        </w:rPr>
        <w:t>лето</w:t>
      </w:r>
      <w:r>
        <w:rPr>
          <w:rFonts w:ascii="Arial" w:hAnsi="Arial" w:cs="Arial"/>
          <w:color w:val="111111"/>
          <w:sz w:val="26"/>
          <w:szCs w:val="26"/>
        </w:rPr>
        <w:t>, с предельной продолжительностью 15—20 мин каждая.</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Разнообразные подвижные игры в теплое время года - прекрасное средство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так как именно активные движения на воздухе оказывают </w:t>
      </w:r>
      <w:r>
        <w:rPr>
          <w:rStyle w:val="a4"/>
          <w:rFonts w:ascii="Arial" w:hAnsi="Arial" w:cs="Arial"/>
          <w:color w:val="111111"/>
          <w:sz w:val="26"/>
          <w:szCs w:val="26"/>
          <w:bdr w:val="none" w:sz="0" w:space="0" w:color="auto" w:frame="1"/>
        </w:rPr>
        <w:t>закаливающее воздействие на детей</w:t>
      </w:r>
      <w:r>
        <w:rPr>
          <w:rFonts w:ascii="Arial" w:hAnsi="Arial" w:cs="Arial"/>
          <w:color w:val="111111"/>
          <w:sz w:val="26"/>
          <w:szCs w:val="26"/>
        </w:rPr>
        <w:t>, обеспечивают насыщение крови кислородом, улучшают обмен веществ. 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w:t>
      </w:r>
    </w:p>
    <w:p w:rsidR="000377A5" w:rsidRDefault="000377A5" w:rsidP="000377A5">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Летнее </w:t>
      </w:r>
      <w:r>
        <w:rPr>
          <w:rStyle w:val="a4"/>
          <w:rFonts w:ascii="Arial" w:hAnsi="Arial" w:cs="Arial"/>
          <w:color w:val="111111"/>
          <w:sz w:val="26"/>
          <w:szCs w:val="26"/>
          <w:bdr w:val="none" w:sz="0" w:space="0" w:color="auto" w:frame="1"/>
        </w:rPr>
        <w:t>закаливание детей</w:t>
      </w:r>
      <w:r>
        <w:rPr>
          <w:rFonts w:ascii="Arial" w:hAnsi="Arial" w:cs="Arial"/>
          <w:color w:val="111111"/>
          <w:sz w:val="26"/>
          <w:szCs w:val="26"/>
        </w:rPr>
        <w:t>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w:t>
      </w:r>
      <w:r>
        <w:rPr>
          <w:rStyle w:val="a4"/>
          <w:rFonts w:ascii="Arial" w:hAnsi="Arial" w:cs="Arial"/>
          <w:color w:val="111111"/>
          <w:sz w:val="26"/>
          <w:szCs w:val="26"/>
          <w:bdr w:val="none" w:sz="0" w:space="0" w:color="auto" w:frame="1"/>
        </w:rPr>
        <w:t>закалившись в летнее время</w:t>
      </w:r>
      <w:r>
        <w:rPr>
          <w:rFonts w:ascii="Arial" w:hAnsi="Arial" w:cs="Arial"/>
          <w:color w:val="111111"/>
          <w:sz w:val="26"/>
          <w:szCs w:val="26"/>
        </w:rPr>
        <w:t>, прекрасно адаптируется в период зимних вирусных инфекций, и в дальнейшем будет доставлять меньше хлопот своим </w:t>
      </w:r>
      <w:r>
        <w:rPr>
          <w:rStyle w:val="a4"/>
          <w:rFonts w:ascii="Arial" w:hAnsi="Arial" w:cs="Arial"/>
          <w:color w:val="111111"/>
          <w:sz w:val="26"/>
          <w:szCs w:val="26"/>
          <w:bdr w:val="none" w:sz="0" w:space="0" w:color="auto" w:frame="1"/>
        </w:rPr>
        <w:t>родителям</w:t>
      </w:r>
      <w:r>
        <w:rPr>
          <w:rFonts w:ascii="Arial" w:hAnsi="Arial" w:cs="Arial"/>
          <w:color w:val="111111"/>
          <w:sz w:val="26"/>
          <w:szCs w:val="26"/>
        </w:rPr>
        <w:t>.</w:t>
      </w:r>
    </w:p>
    <w:p w:rsidR="000377A5" w:rsidRDefault="000377A5" w:rsidP="000377A5">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результате </w:t>
      </w:r>
      <w:r>
        <w:rPr>
          <w:rStyle w:val="a4"/>
          <w:rFonts w:ascii="Arial" w:hAnsi="Arial" w:cs="Arial"/>
          <w:color w:val="111111"/>
          <w:sz w:val="26"/>
          <w:szCs w:val="26"/>
          <w:bdr w:val="none" w:sz="0" w:space="0" w:color="auto" w:frame="1"/>
        </w:rPr>
        <w:t>закаливания</w:t>
      </w:r>
      <w:r>
        <w:rPr>
          <w:rFonts w:ascii="Arial" w:hAnsi="Arial" w:cs="Arial"/>
          <w:color w:val="111111"/>
          <w:sz w:val="26"/>
          <w:szCs w:val="26"/>
        </w:rPr>
        <w:t> ребенок становится менее восприимчивым не только к резким изменениям температуры и простудным заболеваниям, но и к другим инфекционным болезням. </w:t>
      </w:r>
      <w:r>
        <w:rPr>
          <w:rStyle w:val="a4"/>
          <w:rFonts w:ascii="Arial" w:hAnsi="Arial" w:cs="Arial"/>
          <w:color w:val="111111"/>
          <w:sz w:val="26"/>
          <w:szCs w:val="26"/>
          <w:bdr w:val="none" w:sz="0" w:space="0" w:color="auto" w:frame="1"/>
        </w:rPr>
        <w:t>Закаленные</w:t>
      </w:r>
      <w:r>
        <w:rPr>
          <w:rFonts w:ascii="Arial" w:hAnsi="Arial" w:cs="Arial"/>
          <w:color w:val="111111"/>
          <w:sz w:val="26"/>
          <w:szCs w:val="26"/>
        </w:rPr>
        <w:t>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w:t>
      </w:r>
      <w:r>
        <w:rPr>
          <w:rStyle w:val="a4"/>
          <w:rFonts w:ascii="Arial" w:hAnsi="Arial" w:cs="Arial"/>
          <w:color w:val="111111"/>
          <w:sz w:val="26"/>
          <w:szCs w:val="26"/>
          <w:bdr w:val="none" w:sz="0" w:space="0" w:color="auto" w:frame="1"/>
        </w:rPr>
        <w:t>свидетельствуют</w:t>
      </w:r>
      <w:r>
        <w:rPr>
          <w:rFonts w:ascii="Arial" w:hAnsi="Arial" w:cs="Arial"/>
          <w:color w:val="111111"/>
          <w:sz w:val="26"/>
          <w:szCs w:val="26"/>
        </w:rPr>
        <w:t> о положительном действии </w:t>
      </w:r>
      <w:r>
        <w:rPr>
          <w:rStyle w:val="a4"/>
          <w:rFonts w:ascii="Arial" w:hAnsi="Arial" w:cs="Arial"/>
          <w:color w:val="111111"/>
          <w:sz w:val="26"/>
          <w:szCs w:val="26"/>
          <w:bdr w:val="none" w:sz="0" w:space="0" w:color="auto" w:frame="1"/>
        </w:rPr>
        <w:t>закаливающих процедур</w:t>
      </w:r>
      <w:r>
        <w:rPr>
          <w:rFonts w:ascii="Arial" w:hAnsi="Arial" w:cs="Arial"/>
          <w:color w:val="111111"/>
          <w:sz w:val="26"/>
          <w:szCs w:val="26"/>
        </w:rPr>
        <w:t>.</w:t>
      </w:r>
    </w:p>
    <w:p w:rsidR="00A86EE2" w:rsidRDefault="00A86EE2"/>
    <w:sectPr w:rsidR="00A86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07"/>
    <w:rsid w:val="000377A5"/>
    <w:rsid w:val="000E2C07"/>
    <w:rsid w:val="00A8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37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7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37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7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2018-06-03T11:25:00Z</dcterms:created>
  <dcterms:modified xsi:type="dcterms:W3CDTF">2018-06-03T11:26:00Z</dcterms:modified>
</cp:coreProperties>
</file>