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63" w:rsidRPr="00AB25F4" w:rsidRDefault="00100E36" w:rsidP="00E25F63">
      <w:pPr>
        <w:shd w:val="clear" w:color="auto" w:fill="FFFFFF"/>
        <w:spacing w:before="225" w:after="225" w:line="240" w:lineRule="auto"/>
        <w:rPr>
          <w:rFonts w:eastAsia="Times New Roman" w:cstheme="minorHAnsi"/>
          <w:color w:val="0070C0"/>
          <w:sz w:val="24"/>
          <w:szCs w:val="24"/>
        </w:rPr>
      </w:pP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Все игры требуют индивид</w:t>
      </w:r>
      <w:r w:rsidR="00E25F63"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уального подхода, но </w:t>
      </w:r>
      <w:r w:rsidR="00E25F63" w:rsidRPr="00AB25F4">
        <w:rPr>
          <w:rFonts w:eastAsia="Times New Roman" w:cstheme="minorHAnsi"/>
          <w:color w:val="0070C0"/>
          <w:sz w:val="24"/>
          <w:szCs w:val="24"/>
        </w:rPr>
        <w:t>существуют</w:t>
      </w:r>
    </w:p>
    <w:p w:rsidR="00100E36" w:rsidRPr="00AA742B" w:rsidRDefault="00E25F63" w:rsidP="00E25F6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E25F63">
        <w:rPr>
          <w:rFonts w:eastAsia="Times New Roman" w:cstheme="minorHAnsi"/>
          <w:b/>
          <w:color w:val="FF0000"/>
          <w:sz w:val="24"/>
          <w:szCs w:val="24"/>
          <w:u w:val="single"/>
          <w:bdr w:val="none" w:sz="0" w:space="0" w:color="auto" w:frame="1"/>
        </w:rPr>
        <w:t>о</w:t>
      </w:r>
      <w:r w:rsidR="00100E36" w:rsidRPr="00AA742B">
        <w:rPr>
          <w:rFonts w:eastAsia="Times New Roman" w:cstheme="minorHAnsi"/>
          <w:b/>
          <w:color w:val="FF0000"/>
          <w:sz w:val="24"/>
          <w:szCs w:val="24"/>
          <w:u w:val="single"/>
          <w:bdr w:val="none" w:sz="0" w:space="0" w:color="auto" w:frame="1"/>
        </w:rPr>
        <w:t>бщие</w:t>
      </w:r>
      <w:r w:rsidR="00100E36" w:rsidRPr="00AA742B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bdr w:val="none" w:sz="0" w:space="0" w:color="auto" w:frame="1"/>
        </w:rPr>
        <w:t xml:space="preserve"> правила</w:t>
      </w:r>
      <w:r w:rsidR="00100E36" w:rsidRPr="00AA742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:</w:t>
      </w:r>
    </w:p>
    <w:p w:rsidR="00100E36" w:rsidRPr="00AB25F4" w:rsidRDefault="00100E36" w:rsidP="00100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1A22DD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> </w:t>
      </w:r>
      <w:r w:rsidRPr="00AB25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игра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 не должна включать даже малейшую возможность риска, не должна угрожать здоровью детей;</w:t>
      </w:r>
    </w:p>
    <w:p w:rsidR="00100E36" w:rsidRPr="00AB25F4" w:rsidRDefault="00100E36" w:rsidP="00100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• </w:t>
      </w:r>
      <w:r w:rsidRPr="00AB25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игра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 требует чувства меры и осторожности, не должна быть излишне азартной, унижать достоинства </w:t>
      </w:r>
      <w:proofErr w:type="gramStart"/>
      <w:r w:rsidRPr="00AB25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играющих</w:t>
      </w:r>
      <w:proofErr w:type="gramEnd"/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; иногда дети придумывают обидные клички, оценки за поражение в игре – это недопустимо.</w:t>
      </w:r>
    </w:p>
    <w:p w:rsidR="00100E36" w:rsidRPr="00AB25F4" w:rsidRDefault="00100E36" w:rsidP="00100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Не будьте </w:t>
      </w:r>
      <w:proofErr w:type="gramStart"/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занудами</w:t>
      </w:r>
      <w:proofErr w:type="gramEnd"/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! Ваше внедрение в мир детской игры – введение туда новых, развивающих элементов – должно быть естественным и желанным. Не критикуйте ребят, не прерывайте их игру или учитесь </w:t>
      </w:r>
      <w:r w:rsidRPr="00AB25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играть вместе с ними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, незаметно и постоянно предлагая свои варианты какого-то интересного дела; добровольность – основа игры;</w:t>
      </w:r>
    </w:p>
    <w:p w:rsidR="00100E36" w:rsidRPr="00AB25F4" w:rsidRDefault="00100E36" w:rsidP="00100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•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Не ждите от ребенка быстрых и замечательных результатов, </w:t>
      </w:r>
      <w:r w:rsidRPr="00AB25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важнее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 другое – те мгновения, что Вы проводите со своим ребенком;</w:t>
      </w:r>
    </w:p>
    <w:p w:rsidR="00100E36" w:rsidRPr="00AB25F4" w:rsidRDefault="00100E36" w:rsidP="00E25F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Поддерживайте активный творческий подход к игре; дети – большие фантазеры и выдумщики. Творческая </w:t>
      </w:r>
      <w:r w:rsidRPr="00AB25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игра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 так захватывает ребенка, что он испытывает наслаждение от новой фантазии;• Заканчивайте игру ярко, эмоционально, помните, что состязательность в игре – это не цель, а средство индивидуального самовыражения каждого ребенка.</w:t>
      </w:r>
    </w:p>
    <w:p w:rsidR="00F10209" w:rsidRDefault="00F10209" w:rsidP="00B934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bdr w:val="none" w:sz="0" w:space="0" w:color="auto" w:frame="1"/>
        </w:rPr>
      </w:pPr>
    </w:p>
    <w:p w:rsidR="00F10209" w:rsidRDefault="00F10209" w:rsidP="00B9343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</w:rPr>
      </w:pPr>
      <w:r w:rsidRPr="00F10209"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</w:rPr>
        <w:lastRenderedPageBreak/>
        <w:t>Вывод.</w:t>
      </w:r>
    </w:p>
    <w:p w:rsidR="00F10209" w:rsidRPr="00F10209" w:rsidRDefault="00F10209" w:rsidP="00F10209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</w:rPr>
      </w:pPr>
    </w:p>
    <w:p w:rsidR="00F10209" w:rsidRPr="00F10209" w:rsidRDefault="00E25F63" w:rsidP="00F10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color w:val="76923C" w:themeColor="accent3" w:themeShade="BF"/>
          <w:sz w:val="24"/>
          <w:szCs w:val="24"/>
          <w:bdr w:val="none" w:sz="0" w:space="0" w:color="auto" w:frame="1"/>
        </w:rPr>
        <w:drawing>
          <wp:inline distT="0" distB="0" distL="0" distR="0">
            <wp:extent cx="2959100" cy="2219325"/>
            <wp:effectExtent l="19050" t="0" r="0" b="0"/>
            <wp:docPr id="11" name="Рисунок 6" descr="C:\Users\PC\Download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ownloads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F63" w:rsidRDefault="00F10209" w:rsidP="00F1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bdr w:val="none" w:sz="0" w:space="0" w:color="auto" w:frame="1"/>
        </w:rPr>
      </w:pPr>
      <w:r w:rsidRPr="00F10209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bdr w:val="none" w:sz="0" w:space="0" w:color="auto" w:frame="1"/>
        </w:rPr>
        <w:br/>
      </w:r>
    </w:p>
    <w:p w:rsidR="00F10209" w:rsidRPr="00E25F63" w:rsidRDefault="00E25F63" w:rsidP="00E25F63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color w:val="FF0000"/>
          <w:sz w:val="44"/>
          <w:szCs w:val="44"/>
          <w:bdr w:val="none" w:sz="0" w:space="0" w:color="auto" w:frame="1"/>
        </w:rPr>
      </w:pPr>
      <w:r>
        <w:rPr>
          <w:rFonts w:eastAsia="Times New Roman" w:cstheme="minorHAnsi"/>
          <w:b/>
          <w:color w:val="FF0000"/>
          <w:sz w:val="44"/>
          <w:szCs w:val="44"/>
          <w:bdr w:val="none" w:sz="0" w:space="0" w:color="auto" w:frame="1"/>
        </w:rPr>
        <w:t>«</w:t>
      </w:r>
      <w:r w:rsidRPr="00E25F63">
        <w:rPr>
          <w:rFonts w:eastAsia="Times New Roman" w:cstheme="minorHAnsi"/>
          <w:b/>
          <w:color w:val="FF0000"/>
          <w:sz w:val="44"/>
          <w:szCs w:val="44"/>
          <w:bdr w:val="none" w:sz="0" w:space="0" w:color="auto" w:frame="1"/>
        </w:rPr>
        <w:t>Чаще играйте вместе с детьми</w:t>
      </w:r>
      <w:r>
        <w:rPr>
          <w:rFonts w:eastAsia="Times New Roman" w:cstheme="minorHAnsi"/>
          <w:b/>
          <w:color w:val="FF0000"/>
          <w:sz w:val="44"/>
          <w:szCs w:val="44"/>
          <w:bdr w:val="none" w:sz="0" w:space="0" w:color="auto" w:frame="1"/>
        </w:rPr>
        <w:t>»</w:t>
      </w:r>
      <w:r w:rsidRPr="00E25F63">
        <w:rPr>
          <w:rFonts w:eastAsia="Times New Roman" w:cstheme="minorHAnsi"/>
          <w:b/>
          <w:color w:val="FF0000"/>
          <w:sz w:val="44"/>
          <w:szCs w:val="44"/>
          <w:bdr w:val="none" w:sz="0" w:space="0" w:color="auto" w:frame="1"/>
        </w:rPr>
        <w:t>!</w:t>
      </w:r>
    </w:p>
    <w:p w:rsidR="00E25F63" w:rsidRDefault="00E25F63" w:rsidP="00F1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bdr w:val="none" w:sz="0" w:space="0" w:color="auto" w:frame="1"/>
        </w:rPr>
      </w:pPr>
    </w:p>
    <w:p w:rsidR="00E25F63" w:rsidRDefault="00E25F63" w:rsidP="00F1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  <w:bdr w:val="none" w:sz="0" w:space="0" w:color="auto" w:frame="1"/>
        </w:rPr>
      </w:pPr>
    </w:p>
    <w:p w:rsidR="00E25F63" w:rsidRPr="00AB25F4" w:rsidRDefault="00E25F63" w:rsidP="00F102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F10209" w:rsidRPr="00AB25F4" w:rsidRDefault="00F10209" w:rsidP="00F102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proofErr w:type="spellStart"/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Н.Г.Удоденко</w:t>
      </w:r>
      <w:proofErr w:type="spellEnd"/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,</w:t>
      </w:r>
    </w:p>
    <w:p w:rsidR="00F10209" w:rsidRPr="00AB25F4" w:rsidRDefault="00F10209" w:rsidP="00F1020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воспитатель МБДОУ ДС №10</w:t>
      </w:r>
    </w:p>
    <w:p w:rsidR="00F10209" w:rsidRPr="00AB25F4" w:rsidRDefault="00F10209" w:rsidP="00F10209">
      <w:pPr>
        <w:jc w:val="center"/>
        <w:rPr>
          <w:color w:val="0070C0"/>
          <w:sz w:val="24"/>
          <w:szCs w:val="24"/>
        </w:rPr>
      </w:pPr>
    </w:p>
    <w:p w:rsidR="00F10209" w:rsidRPr="00F10209" w:rsidRDefault="00F10209" w:rsidP="00F10209">
      <w:pPr>
        <w:jc w:val="center"/>
        <w:rPr>
          <w:color w:val="76923C" w:themeColor="accent3" w:themeShade="BF"/>
          <w:sz w:val="24"/>
          <w:szCs w:val="24"/>
        </w:rPr>
      </w:pPr>
    </w:p>
    <w:p w:rsidR="00097258" w:rsidRDefault="00097258" w:rsidP="000972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</w:rPr>
      </w:pPr>
    </w:p>
    <w:p w:rsidR="00D9508B" w:rsidRPr="00F10209" w:rsidRDefault="001A22DD" w:rsidP="00E25F63">
      <w:pPr>
        <w:spacing w:after="0" w:line="240" w:lineRule="auto"/>
        <w:jc w:val="center"/>
        <w:rPr>
          <w:rFonts w:eastAsia="Times New Roman" w:cstheme="minorHAnsi"/>
          <w:b/>
          <w:iCs/>
          <w:color w:val="FF0000"/>
          <w:sz w:val="44"/>
          <w:szCs w:val="44"/>
        </w:rPr>
      </w:pPr>
      <w:r>
        <w:rPr>
          <w:rFonts w:eastAsia="Times New Roman" w:cstheme="minorHAnsi"/>
          <w:b/>
          <w:iCs/>
          <w:color w:val="FF0000"/>
          <w:sz w:val="44"/>
          <w:szCs w:val="44"/>
        </w:rPr>
        <w:t>«Игра – это важно»</w:t>
      </w:r>
      <w:r w:rsidR="00D9508B" w:rsidRPr="00F10209">
        <w:rPr>
          <w:rFonts w:eastAsia="Times New Roman" w:cstheme="minorHAnsi"/>
          <w:b/>
          <w:iCs/>
          <w:color w:val="FF0000"/>
          <w:sz w:val="44"/>
          <w:szCs w:val="44"/>
        </w:rPr>
        <w:t>.</w:t>
      </w:r>
    </w:p>
    <w:p w:rsidR="00D9508B" w:rsidRPr="00F10209" w:rsidRDefault="00D9508B" w:rsidP="00D950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D9508B" w:rsidRDefault="001A22DD" w:rsidP="00D9508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</w:rPr>
      </w:pPr>
      <w:r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</w:rPr>
        <w:t>Чему обучается ребенок в игре</w:t>
      </w:r>
      <w:proofErr w:type="gramStart"/>
      <w:r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</w:rPr>
        <w:t>?</w:t>
      </w:r>
      <w:r w:rsidR="00D9508B" w:rsidRPr="00F10209"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</w:rPr>
        <w:t>.</w:t>
      </w:r>
      <w:proofErr w:type="gramEnd"/>
    </w:p>
    <w:p w:rsidR="00F10209" w:rsidRPr="00F10209" w:rsidRDefault="00F10209" w:rsidP="00D9508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i/>
          <w:iCs/>
          <w:color w:val="FF0000"/>
          <w:sz w:val="28"/>
          <w:szCs w:val="28"/>
          <w:u w:val="single"/>
        </w:rPr>
      </w:pPr>
    </w:p>
    <w:p w:rsidR="00F10209" w:rsidRDefault="001A22DD" w:rsidP="001A22DD">
      <w:pPr>
        <w:spacing w:before="100" w:beforeAutospacing="1" w:after="100" w:afterAutospacing="1" w:line="240" w:lineRule="auto"/>
        <w:ind w:firstLine="672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65F91" w:themeColor="accent1" w:themeShade="BF"/>
          <w:sz w:val="24"/>
          <w:szCs w:val="24"/>
        </w:rPr>
        <w:drawing>
          <wp:inline distT="0" distB="0" distL="0" distR="0">
            <wp:extent cx="2295525" cy="1649909"/>
            <wp:effectExtent l="19050" t="0" r="9525" b="0"/>
            <wp:docPr id="3" name="Рисунок 1" descr="C:\Users\PC\Downloads\sovmestnyie-igryi-detey-i-roditel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sovmestnyie-igryi-detey-i-roditele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527" cy="1652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DD" w:rsidRPr="00AB25F4" w:rsidRDefault="00D9508B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F10209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</w:rPr>
        <w:br/>
      </w:r>
      <w:r w:rsidR="001A22DD"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1.</w:t>
      </w:r>
      <w:r w:rsidR="001A22DD"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="001A22DD"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Эмоционально вживаться, врастать в сложный социальный мир взрослых.</w:t>
      </w:r>
    </w:p>
    <w:p w:rsidR="001A22DD" w:rsidRPr="00AA742B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Pr="00AB25F4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2.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Переживать жизненные ситуации других людей как свои собственные.</w:t>
      </w:r>
    </w:p>
    <w:p w:rsidR="001A22DD" w:rsidRPr="00AA742B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3.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Осознавать свое реальное место среди других людей.</w:t>
      </w:r>
    </w:p>
    <w:p w:rsidR="001A22DD" w:rsidRPr="00AA742B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Pr="00AB25F4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4.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Сделать для себя 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</w:rPr>
        <w:t>открытие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: желания и стремления других людей не всегда совпадают </w:t>
      </w:r>
      <w:proofErr w:type="gramStart"/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с</w:t>
      </w:r>
      <w:proofErr w:type="gramEnd"/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моими.</w:t>
      </w:r>
    </w:p>
    <w:p w:rsidR="001A22DD" w:rsidRPr="00AA742B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Pr="00AB25F4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5.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Уважать себя и верить в себя.</w:t>
      </w:r>
    </w:p>
    <w:p w:rsidR="001A22DD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Pr="00AB25F4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6.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Надеяться на собственные силы при столкновении с проблемами.</w:t>
      </w:r>
    </w:p>
    <w:p w:rsidR="001A22DD" w:rsidRPr="00AA742B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Pr="00AB25F4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7.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Свободно выражать свои чувства.</w:t>
      </w:r>
    </w:p>
    <w:p w:rsidR="001A22DD" w:rsidRPr="00AA742B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Pr="00AB25F4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8.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Говорить с самим собой, интуитивно познавать себя.</w:t>
      </w:r>
    </w:p>
    <w:p w:rsidR="001A22DD" w:rsidRPr="00AA742B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Pr="00AB25F4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9.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Переживать свой гнев, зависть, тревогу и беспокойство.</w:t>
      </w:r>
    </w:p>
    <w:p w:rsidR="001A22DD" w:rsidRPr="00AA742B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Pr="00AB25F4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Делать выбор.</w:t>
      </w:r>
    </w:p>
    <w:p w:rsidR="001A22DD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Default="001A22DD" w:rsidP="001A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  <w:r w:rsidRPr="00AA742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Советы</w:t>
      </w:r>
      <w:r w:rsidRPr="001A22D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  <w:t> </w:t>
      </w:r>
      <w:r w:rsidRPr="001A22DD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>родителям</w:t>
      </w:r>
    </w:p>
    <w:p w:rsidR="00100E36" w:rsidRDefault="00100E36" w:rsidP="001A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u w:val="single"/>
        </w:rPr>
      </w:pPr>
    </w:p>
    <w:p w:rsidR="001A22DD" w:rsidRDefault="001A22DD" w:rsidP="001A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100E36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2695575" cy="1905434"/>
            <wp:effectExtent l="19050" t="0" r="9525" b="0"/>
            <wp:docPr id="6" name="Рисунок 2" descr="C:\Users\PC\Downloads\hello_html_33234e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ownloads\hello_html_33234e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86" cy="190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E36" w:rsidRPr="00AA742B" w:rsidRDefault="00100E36" w:rsidP="001A22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1A22DD" w:rsidRPr="00AB25F4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1.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Для игры </w:t>
      </w:r>
      <w:r w:rsidRPr="00AB25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важна практика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. </w:t>
      </w:r>
      <w:r w:rsidRPr="00AB25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Играйте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 с детьми как можно чаще!</w:t>
      </w:r>
    </w:p>
    <w:p w:rsidR="001A22DD" w:rsidRPr="00AB25F4" w:rsidRDefault="001A22DD" w:rsidP="001A22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2.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Приветствуйте проявление любых чувств, но не любое поведение.</w:t>
      </w:r>
    </w:p>
    <w:p w:rsidR="001A22DD" w:rsidRPr="00AB25F4" w:rsidRDefault="001A22DD" w:rsidP="001A22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3.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Поддерживайте усилия детей сохранить хорошие отношения со сверстниками.</w:t>
      </w:r>
    </w:p>
    <w:p w:rsidR="00100E36" w:rsidRPr="00AB25F4" w:rsidRDefault="001A22DD" w:rsidP="00AB25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4.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Обратите особое внимание на </w:t>
      </w:r>
      <w:r w:rsidRPr="00AB25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неиграющих детей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.</w:t>
      </w:r>
    </w:p>
    <w:p w:rsidR="00100E36" w:rsidRPr="00E25F63" w:rsidRDefault="001A22DD" w:rsidP="00100E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color w:val="FF0000"/>
          <w:sz w:val="28"/>
          <w:szCs w:val="28"/>
          <w:u w:val="single"/>
        </w:rPr>
      </w:pPr>
      <w:r w:rsidRPr="00AA742B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lastRenderedPageBreak/>
        <w:t>Правила игры для детей и</w:t>
      </w:r>
      <w:r w:rsidRPr="00E25F63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 </w:t>
      </w:r>
      <w:r w:rsidRPr="00E25F63">
        <w:rPr>
          <w:rFonts w:eastAsia="Times New Roman" w:cstheme="minorHAnsi"/>
          <w:b/>
          <w:bCs/>
          <w:i/>
          <w:color w:val="FF0000"/>
          <w:sz w:val="28"/>
          <w:szCs w:val="28"/>
          <w:u w:val="single"/>
        </w:rPr>
        <w:t>родителей</w:t>
      </w:r>
    </w:p>
    <w:p w:rsidR="00100E36" w:rsidRPr="00E25F63" w:rsidRDefault="00100E36" w:rsidP="00100E3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</w:p>
    <w:p w:rsidR="00100E36" w:rsidRDefault="00100E36" w:rsidP="0010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>
            <wp:extent cx="1885950" cy="2047875"/>
            <wp:effectExtent l="19050" t="0" r="0" b="0"/>
            <wp:docPr id="9" name="Рисунок 4" descr="C:\Users\PC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ownloads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E36" w:rsidRPr="00AA742B" w:rsidRDefault="00100E36" w:rsidP="00100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</w:p>
    <w:p w:rsidR="001A22DD" w:rsidRPr="00AB25F4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B25F4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>Играя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, мы обращаемся с детьми на их территории. Вступая в мир детской игры, мы многому можем научить наших детей.</w:t>
      </w:r>
    </w:p>
    <w:p w:rsidR="00100E36" w:rsidRPr="00AA742B" w:rsidRDefault="00100E36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Pr="00AA742B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00E3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Игра научит нас</w:t>
      </w: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1A22DD" w:rsidRPr="00AB25F4" w:rsidRDefault="001A22DD" w:rsidP="001A22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Говорить с ребенком на его языке;</w:t>
      </w:r>
    </w:p>
    <w:p w:rsidR="001A22DD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•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Преодолевать чувство превосходства над ребенком, свою авторитарную позицию </w:t>
      </w:r>
      <w:r w:rsidRPr="00AB25F4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bdr w:val="none" w:sz="0" w:space="0" w:color="auto" w:frame="1"/>
        </w:rPr>
        <w:t>(а значит, и эгоцентризм)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;</w:t>
      </w:r>
    </w:p>
    <w:p w:rsidR="00AB25F4" w:rsidRPr="00AB25F4" w:rsidRDefault="00AB25F4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1A22DD" w:rsidRPr="00AB25F4" w:rsidRDefault="001A22DD" w:rsidP="001A22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Оживлять в себе детские 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bdr w:val="none" w:sz="0" w:space="0" w:color="auto" w:frame="1"/>
        </w:rPr>
        <w:t>черты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: непосредственность, искренность, свежесть эмоций;</w:t>
      </w:r>
    </w:p>
    <w:p w:rsidR="001A22DD" w:rsidRPr="00AB25F4" w:rsidRDefault="001A22DD" w:rsidP="001A22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Открывать для себя способ обучения через подражание образцам, через эмоциональное чувствование, переживание;</w:t>
      </w:r>
    </w:p>
    <w:p w:rsidR="00100E36" w:rsidRPr="00AB25F4" w:rsidRDefault="001A22DD" w:rsidP="00100E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•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Любить детей </w:t>
      </w:r>
      <w:proofErr w:type="gramStart"/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такими</w:t>
      </w:r>
      <w:proofErr w:type="gramEnd"/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, какие они есть.</w:t>
      </w:r>
      <w:r w:rsidR="00100E36"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</w:t>
      </w:r>
    </w:p>
    <w:p w:rsidR="00100E36" w:rsidRDefault="00100E36" w:rsidP="00100E3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A22DD" w:rsidRPr="00AA742B" w:rsidRDefault="001A22DD" w:rsidP="00100E36">
      <w:pPr>
        <w:shd w:val="clear" w:color="auto" w:fill="FFFFFF"/>
        <w:spacing w:before="225" w:after="225" w:line="240" w:lineRule="auto"/>
        <w:rPr>
          <w:rFonts w:eastAsia="Times New Roman" w:cstheme="minorHAnsi"/>
          <w:color w:val="FF0000"/>
          <w:sz w:val="24"/>
          <w:szCs w:val="24"/>
        </w:rPr>
      </w:pPr>
      <w:r w:rsidRPr="00E25F63">
        <w:rPr>
          <w:rFonts w:eastAsia="Times New Roman" w:cstheme="minorHAnsi"/>
          <w:b/>
          <w:bCs/>
          <w:color w:val="FF0000"/>
          <w:sz w:val="24"/>
          <w:szCs w:val="24"/>
        </w:rPr>
        <w:t>Играя</w:t>
      </w:r>
      <w:r w:rsidRPr="00AA742B">
        <w:rPr>
          <w:rFonts w:eastAsia="Times New Roman" w:cstheme="minorHAnsi"/>
          <w:color w:val="FF0000"/>
          <w:sz w:val="24"/>
          <w:szCs w:val="24"/>
        </w:rPr>
        <w:t>, мы можем научить</w:t>
      </w:r>
      <w:r w:rsidRPr="00E25F63">
        <w:rPr>
          <w:rFonts w:eastAsia="Times New Roman" w:cstheme="minorHAnsi"/>
          <w:color w:val="FF0000"/>
          <w:sz w:val="24"/>
          <w:szCs w:val="24"/>
        </w:rPr>
        <w:t> </w:t>
      </w:r>
      <w:r w:rsidRPr="00AA742B">
        <w:rPr>
          <w:rFonts w:eastAsia="Times New Roman" w:cstheme="minorHAnsi"/>
          <w:color w:val="FF0000"/>
          <w:sz w:val="24"/>
          <w:szCs w:val="24"/>
          <w:bdr w:val="none" w:sz="0" w:space="0" w:color="auto" w:frame="1"/>
        </w:rPr>
        <w:t>детей</w:t>
      </w:r>
      <w:r w:rsidRPr="00AA742B">
        <w:rPr>
          <w:rFonts w:eastAsia="Times New Roman" w:cstheme="minorHAnsi"/>
          <w:color w:val="FF0000"/>
          <w:sz w:val="24"/>
          <w:szCs w:val="24"/>
        </w:rPr>
        <w:t>:</w:t>
      </w:r>
    </w:p>
    <w:p w:rsidR="001A22DD" w:rsidRPr="00AB25F4" w:rsidRDefault="001A22DD" w:rsidP="001A22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Смотреть на себя со стороны, глазами других людей;</w:t>
      </w:r>
    </w:p>
    <w:p w:rsidR="001A22DD" w:rsidRPr="00AB25F4" w:rsidRDefault="001A22DD" w:rsidP="001A22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Предвидеть стратегию ролевого поведения;</w:t>
      </w:r>
    </w:p>
    <w:p w:rsidR="001A22DD" w:rsidRPr="00AB25F4" w:rsidRDefault="001A22DD" w:rsidP="001A22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Делать свои действия, свои желания, свои чувства понятными для окружающих;</w:t>
      </w:r>
    </w:p>
    <w:p w:rsidR="001A22DD" w:rsidRPr="00AB25F4" w:rsidRDefault="001A22DD" w:rsidP="001A22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Стремиться к справедливости, преодолевать стремление не только доминировать, но и соглашаться, подчиняться в игре;</w:t>
      </w:r>
    </w:p>
    <w:p w:rsidR="001A22DD" w:rsidRPr="00AB25F4" w:rsidRDefault="001A22DD" w:rsidP="001A22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AA742B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AA742B"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  <w:t xml:space="preserve"> </w:t>
      </w:r>
      <w:r w:rsidRPr="00AB25F4">
        <w:rPr>
          <w:rFonts w:ascii="Times New Roman" w:eastAsia="Times New Roman" w:hAnsi="Times New Roman" w:cs="Times New Roman"/>
          <w:color w:val="0070C0"/>
          <w:sz w:val="24"/>
          <w:szCs w:val="24"/>
        </w:rPr>
        <w:t>Доверять друг другу.</w:t>
      </w:r>
    </w:p>
    <w:p w:rsidR="00100E36" w:rsidRDefault="00100E36" w:rsidP="001A22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100E36" w:rsidRPr="00AA742B" w:rsidRDefault="00100E36" w:rsidP="001A22D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76923C" w:themeColor="accent3" w:themeShade="BF"/>
          <w:sz w:val="24"/>
          <w:szCs w:val="24"/>
        </w:rPr>
      </w:pPr>
    </w:p>
    <w:p w:rsidR="00F10209" w:rsidRPr="00F10209" w:rsidRDefault="00100E36" w:rsidP="00100E36">
      <w:pPr>
        <w:spacing w:after="0" w:line="240" w:lineRule="auto"/>
        <w:jc w:val="center"/>
        <w:rPr>
          <w:color w:val="76923C" w:themeColor="accent3" w:themeShade="BF"/>
          <w:sz w:val="24"/>
          <w:szCs w:val="24"/>
        </w:rPr>
      </w:pPr>
      <w:r>
        <w:rPr>
          <w:noProof/>
          <w:color w:val="76923C" w:themeColor="accent3" w:themeShade="BF"/>
          <w:sz w:val="24"/>
          <w:szCs w:val="24"/>
        </w:rPr>
        <w:drawing>
          <wp:inline distT="0" distB="0" distL="0" distR="0">
            <wp:extent cx="2959100" cy="1878684"/>
            <wp:effectExtent l="19050" t="0" r="0" b="0"/>
            <wp:docPr id="10" name="Рисунок 5" descr="C:\Users\PC\Downloads\familyplaying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ownloads\familyplayingcarto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78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209" w:rsidRPr="00F10209" w:rsidSect="0009725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08B"/>
    <w:rsid w:val="00097258"/>
    <w:rsid w:val="00100E36"/>
    <w:rsid w:val="001A22DD"/>
    <w:rsid w:val="001B5A39"/>
    <w:rsid w:val="00240155"/>
    <w:rsid w:val="009826C9"/>
    <w:rsid w:val="00AB25F4"/>
    <w:rsid w:val="00B93439"/>
    <w:rsid w:val="00D9508B"/>
    <w:rsid w:val="00E25F63"/>
    <w:rsid w:val="00F10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08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5</cp:revision>
  <cp:lastPrinted>2016-04-04T18:59:00Z</cp:lastPrinted>
  <dcterms:created xsi:type="dcterms:W3CDTF">2016-04-04T18:25:00Z</dcterms:created>
  <dcterms:modified xsi:type="dcterms:W3CDTF">2018-03-19T18:06:00Z</dcterms:modified>
</cp:coreProperties>
</file>