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DB7AB3">
      <w:pPr>
        <w:pStyle w:val="1"/>
      </w:pPr>
      <w:r>
        <w:fldChar w:fldCharType="begin"/>
      </w:r>
      <w:r>
        <w:instrText>HYPERLINK "http://ivo.garant.ru/document?id=88234&amp;sub=0"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30 мая 2005 г. N 609</w:t>
      </w:r>
      <w:r>
        <w:rPr>
          <w:rStyle w:val="a4"/>
          <w:b w:val="0"/>
          <w:bCs w:val="0"/>
        </w:rPr>
        <w:br/>
        <w:t>"Об утверждении Положения о персональных данных государственного гражданского служащего Российской Фе</w:t>
      </w:r>
      <w:r>
        <w:rPr>
          <w:rStyle w:val="a4"/>
          <w:b w:val="0"/>
          <w:bCs w:val="0"/>
        </w:rPr>
        <w:t>дерации и ведении его личного дела"</w:t>
      </w:r>
      <w:r>
        <w:fldChar w:fldCharType="end"/>
      </w:r>
    </w:p>
    <w:p w:rsidR="00000000" w:rsidRDefault="00DB7AB3">
      <w:pPr>
        <w:pStyle w:val="afff"/>
      </w:pPr>
      <w:r>
        <w:t>С изменениями и дополнениями от:</w:t>
      </w:r>
    </w:p>
    <w:p w:rsidR="00000000" w:rsidRDefault="00DB7AB3">
      <w:pPr>
        <w:pStyle w:val="afd"/>
      </w:pPr>
      <w:r>
        <w:t>23 октября 2008 г., 1 июля 2014 г.</w:t>
      </w:r>
    </w:p>
    <w:p w:rsidR="00000000" w:rsidRDefault="00DB7AB3"/>
    <w:p w:rsidR="00000000" w:rsidRDefault="00DB7AB3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27 июля 2004 г. N 79-ФЗ "О государственно</w:t>
      </w:r>
      <w:r>
        <w:t>й гражданской службе Российской Федерации" постановляю:</w:t>
      </w:r>
    </w:p>
    <w:p w:rsidR="00000000" w:rsidRDefault="00DB7AB3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000000" w:rsidRDefault="00DB7AB3">
      <w:bookmarkStart w:id="2" w:name="sub_2"/>
      <w:bookmarkEnd w:id="1"/>
      <w:r>
        <w:t>2. Установить</w:t>
      </w:r>
      <w:r>
        <w:t xml:space="preserve">, что </w:t>
      </w:r>
      <w:hyperlink r:id="rId5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 июня 1998 г. N 640 "О порядке ведения личных дел лиц, замещающих государственные должности Российской Федерации в порядке назначения и государстве</w:t>
      </w:r>
      <w:r>
        <w:t>нные должности федеральной государственной службы" (Собрание законодательства Российской Федерации, 1998, N 23, ст. 2501) не применяется в отношении порядка ведения личных дел государственных гражданских служащих Российской Федерации.</w:t>
      </w:r>
    </w:p>
    <w:p w:rsidR="00000000" w:rsidRDefault="00DB7AB3">
      <w:bookmarkStart w:id="3" w:name="sub_3"/>
      <w:bookmarkEnd w:id="2"/>
      <w:r>
        <w:t>3. Правител</w:t>
      </w:r>
      <w:r>
        <w:t>ьству Российской Федерации в 3-месячный срок привести свои нормативные правовые акты в соответствие с настоящим Указом.</w:t>
      </w:r>
    </w:p>
    <w:p w:rsidR="00000000" w:rsidRDefault="00DB7AB3">
      <w:bookmarkStart w:id="4" w:name="sub_4"/>
      <w:bookmarkEnd w:id="3"/>
      <w:r>
        <w:t>4. Руководителям государственных органов:</w:t>
      </w:r>
    </w:p>
    <w:bookmarkEnd w:id="4"/>
    <w:p w:rsidR="00000000" w:rsidRDefault="00DB7AB3">
      <w:r>
        <w:t>обеспечить защиту персональных данных государственных гражданских служащих Росс</w:t>
      </w:r>
      <w:r>
        <w:t>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000000" w:rsidRDefault="00DB7AB3">
      <w:r>
        <w:t>определить лиц, уполномоченных на получение, обработку, хранение, переда</w:t>
      </w:r>
      <w:r>
        <w:t xml:space="preserve">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</w:t>
      </w:r>
      <w:hyperlink r:id="rId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за нарушение режима защиты этих персональных данных.</w:t>
      </w:r>
    </w:p>
    <w:p w:rsidR="00000000" w:rsidRDefault="00DB7AB3">
      <w:bookmarkStart w:id="5" w:name="sub_5"/>
      <w:r>
        <w:t xml:space="preserve">5. Настоящий Указ вступает в силу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000000" w:rsidRDefault="00DB7AB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7AB3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B7AB3">
            <w:pPr>
              <w:pStyle w:val="aff9"/>
              <w:jc w:val="right"/>
            </w:pPr>
            <w:r>
              <w:t>В. П</w:t>
            </w:r>
            <w:r>
              <w:t>утин</w:t>
            </w:r>
          </w:p>
        </w:tc>
      </w:tr>
    </w:tbl>
    <w:p w:rsidR="00000000" w:rsidRDefault="00DB7AB3"/>
    <w:p w:rsidR="00000000" w:rsidRDefault="00DB7AB3">
      <w:pPr>
        <w:pStyle w:val="afff2"/>
      </w:pPr>
      <w:r>
        <w:t>Москва, Кремль</w:t>
      </w:r>
    </w:p>
    <w:p w:rsidR="00000000" w:rsidRDefault="00DB7AB3">
      <w:pPr>
        <w:pStyle w:val="afff2"/>
      </w:pPr>
      <w:r>
        <w:t>30 мая 2005 г.</w:t>
      </w:r>
    </w:p>
    <w:p w:rsidR="00000000" w:rsidRDefault="00DB7AB3">
      <w:pPr>
        <w:pStyle w:val="afff2"/>
      </w:pPr>
      <w:r>
        <w:t>N 609</w:t>
      </w:r>
    </w:p>
    <w:p w:rsidR="00000000" w:rsidRDefault="00DB7AB3"/>
    <w:p w:rsidR="00000000" w:rsidRDefault="00DB7AB3">
      <w:pPr>
        <w:pStyle w:val="1"/>
      </w:pPr>
      <w:bookmarkStart w:id="6" w:name="sub_1000"/>
      <w:r>
        <w:t>Положение</w:t>
      </w:r>
      <w:r>
        <w:br/>
        <w:t>о персональных данных государственного гражданского служащего Российской Федерации и ведении его личного дела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30 мая 2005 г. N 609)</w:t>
      </w:r>
    </w:p>
    <w:bookmarkEnd w:id="6"/>
    <w:p w:rsidR="00000000" w:rsidRDefault="00DB7AB3">
      <w:pPr>
        <w:pStyle w:val="afff"/>
      </w:pPr>
      <w:r>
        <w:t>С изменениями и дополнениями от:</w:t>
      </w:r>
    </w:p>
    <w:p w:rsidR="00000000" w:rsidRDefault="00DB7AB3">
      <w:pPr>
        <w:pStyle w:val="afd"/>
      </w:pPr>
      <w:r>
        <w:t>23 октября 2008 г., 1 июля 2014 г.</w:t>
      </w:r>
    </w:p>
    <w:p w:rsidR="00000000" w:rsidRDefault="00DB7AB3"/>
    <w:p w:rsidR="00000000" w:rsidRDefault="00DB7AB3">
      <w:bookmarkStart w:id="7" w:name="sub_1001"/>
      <w:r>
        <w:t>1. 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</w:t>
      </w:r>
      <w:r>
        <w:t xml:space="preserve">ссийской Федерации (далее - гражданский служащий), а также ведения его личного дела в соответствии со </w:t>
      </w:r>
      <w:hyperlink r:id="rId8" w:history="1">
        <w:r>
          <w:rPr>
            <w:rStyle w:val="a4"/>
          </w:rPr>
          <w:t>статьей 42</w:t>
        </w:r>
      </w:hyperlink>
      <w:r>
        <w:t xml:space="preserve"> Федерального закона от 27 июля 2004 г. N 79-ФЗ "О государственной гражданской сл</w:t>
      </w:r>
      <w:r>
        <w:t>ужбе Российской Федерации" (далее - Федеральный закон).</w:t>
      </w:r>
    </w:p>
    <w:p w:rsidR="00000000" w:rsidRDefault="00DB7AB3">
      <w:bookmarkStart w:id="8" w:name="sub_1002"/>
      <w:bookmarkEnd w:id="7"/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</w:t>
      </w:r>
      <w:r>
        <w:t>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000000" w:rsidRDefault="00DB7AB3">
      <w:bookmarkStart w:id="9" w:name="sub_1003"/>
      <w:bookmarkEnd w:id="8"/>
      <w:r>
        <w:t>3. Представитель нанимателя в лице руководителя государственного органа либо его представителя, осуществляющ</w:t>
      </w:r>
      <w:r>
        <w:t>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</w:t>
      </w:r>
      <w:r>
        <w:t>и утраты.</w:t>
      </w:r>
    </w:p>
    <w:p w:rsidR="00000000" w:rsidRDefault="00DB7AB3">
      <w:bookmarkStart w:id="10" w:name="sub_1004"/>
      <w:bookmarkEnd w:id="9"/>
      <w: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</w:t>
      </w:r>
      <w:r>
        <w:t>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000000" w:rsidRDefault="00DB7AB3">
      <w:bookmarkStart w:id="11" w:name="sub_1005"/>
      <w:bookmarkEnd w:id="10"/>
      <w:r>
        <w:t>5. При получении, обработке, хранении и передаче персональных д</w:t>
      </w:r>
      <w:r>
        <w:t>анных гражданского служащего кадровая служба государственного органа обязана соблюдать следующие требования:</w:t>
      </w:r>
    </w:p>
    <w:p w:rsidR="00000000" w:rsidRDefault="00DB7AB3">
      <w:bookmarkStart w:id="12" w:name="sub_10051"/>
      <w:bookmarkEnd w:id="11"/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</w:t>
      </w:r>
      <w:r>
        <w:t xml:space="preserve">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</w:t>
      </w:r>
      <w:r>
        <w:t>олнения им должностных обязанностей;</w:t>
      </w:r>
    </w:p>
    <w:p w:rsidR="00000000" w:rsidRDefault="00DB7AB3">
      <w:bookmarkStart w:id="13" w:name="sub_10052"/>
      <w:bookmarkEnd w:id="12"/>
      <w:r>
        <w:t xml:space="preserve"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</w:t>
      </w:r>
      <w:r>
        <w:t>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000000" w:rsidRDefault="00DB7AB3">
      <w:bookmarkStart w:id="14" w:name="sub_10053"/>
      <w:bookmarkEnd w:id="13"/>
      <w:r>
        <w:t>в) запрещается получать, обрабатывать и приобщать к лично</w:t>
      </w:r>
      <w:r>
        <w:t xml:space="preserve">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</w:t>
      </w:r>
      <w:r>
        <w:lastRenderedPageBreak/>
        <w:t>профессиональных союзах;</w:t>
      </w:r>
    </w:p>
    <w:p w:rsidR="00000000" w:rsidRDefault="00DB7AB3">
      <w:bookmarkStart w:id="15" w:name="sub_10054"/>
      <w:bookmarkEnd w:id="14"/>
      <w:r>
        <w:t>г) пр</w:t>
      </w:r>
      <w:r>
        <w:t>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000000" w:rsidRDefault="00DB7AB3">
      <w:bookmarkStart w:id="16" w:name="sub_10055"/>
      <w:bookmarkEnd w:id="15"/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000000" w:rsidRDefault="00DB7AB3">
      <w:bookmarkStart w:id="17" w:name="sub_10056"/>
      <w:bookmarkEnd w:id="16"/>
      <w:r>
        <w:t>е) передача персональ</w:t>
      </w:r>
      <w:r>
        <w:t>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000000" w:rsidRDefault="00DB7AB3">
      <w:bookmarkStart w:id="18" w:name="sub_1006"/>
      <w:bookmarkEnd w:id="17"/>
      <w:r>
        <w:t>6. В целях обеспечения защиты персональных данных, хранящихся в ли</w:t>
      </w:r>
      <w:r>
        <w:t>чных делах гражданских служащих, гражданские служащие имеют право:</w:t>
      </w:r>
    </w:p>
    <w:p w:rsidR="00000000" w:rsidRDefault="00DB7AB3">
      <w:bookmarkStart w:id="19" w:name="sub_10061"/>
      <w:bookmarkEnd w:id="18"/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000000" w:rsidRDefault="00DB7AB3">
      <w:bookmarkStart w:id="20" w:name="sub_10062"/>
      <w:bookmarkEnd w:id="19"/>
      <w:r>
        <w:t>б) осуществлять свободный бесплатный д</w:t>
      </w:r>
      <w:r>
        <w:t>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000000" w:rsidRDefault="00DB7AB3">
      <w:bookmarkStart w:id="21" w:name="sub_10063"/>
      <w:bookmarkEnd w:id="20"/>
      <w:r>
        <w:t>в) требовать исключения или исправления неве</w:t>
      </w:r>
      <w:r>
        <w:t xml:space="preserve">рных или неполных персональных данных, а также данных, обработанных с нарушением </w:t>
      </w:r>
      <w:hyperlink r:id="rId10" w:history="1">
        <w:r>
          <w:rPr>
            <w:rStyle w:val="a4"/>
          </w:rPr>
          <w:t>Федерального закона</w:t>
        </w:r>
      </w:hyperlink>
      <w:r>
        <w:t>. Гражданский служащий при отказе представителя нанимателя или уполномоченного им лица исключ</w:t>
      </w:r>
      <w:r>
        <w:t xml:space="preserve">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</w:t>
      </w:r>
      <w:r>
        <w:t>характера гражданский служащий имеет право дополнить заявлением, выражающим его собственную точку зрения;</w:t>
      </w:r>
    </w:p>
    <w:p w:rsidR="00000000" w:rsidRDefault="00DB7AB3">
      <w:bookmarkStart w:id="22" w:name="sub_10064"/>
      <w:bookmarkEnd w:id="21"/>
      <w:r>
        <w:t xml:space="preserve">г) требовать от представителя нанимателя или уполномоченного им лица уведомления всех лиц, которым ранее были сообщены неверные или </w:t>
      </w:r>
      <w:r>
        <w:t>неполные персональные данные гражданского служащего, обо всех произведенных в них изменениях или исключениях из них;</w:t>
      </w:r>
    </w:p>
    <w:p w:rsidR="00000000" w:rsidRDefault="00DB7AB3">
      <w:bookmarkStart w:id="23" w:name="sub_10065"/>
      <w:bookmarkEnd w:id="22"/>
      <w:r>
        <w:t>д) обжаловать в суд любые неправомерные действия или бездействие представителя нанимателя или уполномоченного им лица при</w:t>
      </w:r>
      <w:r>
        <w:t xml:space="preserve"> обработке и защите персональных данных гражданского служащего.</w:t>
      </w:r>
    </w:p>
    <w:p w:rsidR="00000000" w:rsidRDefault="00DB7AB3">
      <w:bookmarkStart w:id="24" w:name="sub_1007"/>
      <w:bookmarkEnd w:id="23"/>
      <w:r>
        <w:t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</w:t>
      </w:r>
      <w:r>
        <w:t xml:space="preserve">ность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и другими федеральными законами.</w:t>
      </w:r>
    </w:p>
    <w:p w:rsidR="00000000" w:rsidRDefault="00DB7AB3">
      <w:bookmarkStart w:id="25" w:name="sub_1008"/>
      <w:bookmarkEnd w:id="24"/>
      <w:r>
        <w:t xml:space="preserve">8. В соответствии со </w:t>
      </w:r>
      <w:hyperlink r:id="rId12" w:history="1">
        <w:r>
          <w:rPr>
            <w:rStyle w:val="a4"/>
          </w:rPr>
          <w:t>статьей 15</w:t>
        </w:r>
      </w:hyperlink>
      <w:r>
        <w:t xml:space="preserve"> Федеральн</w:t>
      </w:r>
      <w:r>
        <w:t>ого закона от 27 мая 2003 г. N 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</w:t>
      </w:r>
      <w:r>
        <w:t>я, в том числе на электронных носителях, реестры гражданских служащих.</w:t>
      </w:r>
    </w:p>
    <w:p w:rsidR="00000000" w:rsidRDefault="00DB7AB3">
      <w:bookmarkStart w:id="26" w:name="sub_1009"/>
      <w:bookmarkEnd w:id="25"/>
      <w:r>
        <w:t xml:space="preserve">9. Представитель нанимателя или уполномоченное им лицо вправе подвергать обработке (в том числе автоматизированной) персональные данные </w:t>
      </w:r>
      <w:r>
        <w:lastRenderedPageBreak/>
        <w:t>гражданских служащих при формиров</w:t>
      </w:r>
      <w:r>
        <w:t>ании кадрового резерва.</w:t>
      </w:r>
    </w:p>
    <w:p w:rsidR="00000000" w:rsidRDefault="00DB7AB3">
      <w:bookmarkStart w:id="27" w:name="sub_1010"/>
      <w:bookmarkEnd w:id="26"/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</w:t>
      </w:r>
      <w:r>
        <w:t>ния деятельности государственного органа.</w:t>
      </w:r>
    </w:p>
    <w:bookmarkEnd w:id="27"/>
    <w:p w:rsidR="00000000" w:rsidRDefault="00DB7AB3">
      <w:r>
        <w:t>Личное дело гражданского служащего ведется кадровой службой государственного органа.</w:t>
      </w:r>
    </w:p>
    <w:p w:rsidR="00000000" w:rsidRDefault="00DB7AB3">
      <w:bookmarkStart w:id="28" w:name="sub_1011"/>
      <w:r>
        <w:t>11. Персональные данные, внесенные в личные дела гражданских служащих, иные сведения, содержащиеся в личных делах</w:t>
      </w:r>
      <w:r>
        <w:t xml:space="preserve"> гражданских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</w:t>
      </w:r>
      <w:r>
        <w:t xml:space="preserve">ами и иными нормативными правовыми актами Российской Федерации, - к сведениям, составляющим </w:t>
      </w:r>
      <w:hyperlink r:id="rId13" w:history="1">
        <w:r>
          <w:rPr>
            <w:rStyle w:val="a4"/>
          </w:rPr>
          <w:t>государственную тайну</w:t>
        </w:r>
      </w:hyperlink>
      <w:r>
        <w:t>.</w:t>
      </w:r>
    </w:p>
    <w:p w:rsidR="00000000" w:rsidRDefault="00DB7AB3">
      <w:bookmarkStart w:id="29" w:name="sub_1012"/>
      <w:bookmarkEnd w:id="28"/>
      <w:r>
        <w:t xml:space="preserve">12. В соответствии с </w:t>
      </w:r>
      <w:hyperlink r:id="rId14" w:history="1">
        <w:r>
          <w:rPr>
            <w:rStyle w:val="a4"/>
          </w:rPr>
          <w:t>частью 5 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</w:t>
      </w:r>
      <w:r>
        <w:t>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</w:t>
      </w:r>
      <w:r>
        <w:t>стве и 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</w:t>
      </w:r>
      <w:r>
        <w:t xml:space="preserve"> об этом указанных гражданских служащих.</w:t>
      </w:r>
    </w:p>
    <w:p w:rsidR="00000000" w:rsidRDefault="00DB7AB3">
      <w:bookmarkStart w:id="30" w:name="sub_1013"/>
      <w:bookmarkEnd w:id="29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Положения:</w:t>
      </w:r>
    </w:p>
    <w:p w:rsidR="00000000" w:rsidRDefault="00DB7AB3">
      <w:bookmarkStart w:id="31" w:name="sub_10131"/>
      <w:bookmarkEnd w:id="30"/>
      <w:r>
        <w:t>а) декларированный годовой доход;</w:t>
      </w:r>
    </w:p>
    <w:p w:rsidR="00000000" w:rsidRDefault="00DB7AB3">
      <w:bookmarkStart w:id="32" w:name="sub_10132"/>
      <w:bookmarkEnd w:id="31"/>
      <w:r>
        <w:t>б) переч</w:t>
      </w:r>
      <w:r>
        <w:t>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000000" w:rsidRDefault="00DB7AB3">
      <w:bookmarkStart w:id="33" w:name="sub_10133"/>
      <w:bookmarkEnd w:id="32"/>
      <w:r>
        <w:t>в) перечень транспортных средств и суммарная деклари</w:t>
      </w:r>
      <w:r>
        <w:t>рованная стоимость ценных бумаг, принадлежащих гражданскому служащему на праве собственности.</w:t>
      </w:r>
    </w:p>
    <w:p w:rsidR="00000000" w:rsidRDefault="00DB7AB3">
      <w:bookmarkStart w:id="34" w:name="sub_1014"/>
      <w:bookmarkEnd w:id="33"/>
      <w:r>
        <w:t xml:space="preserve">14. Сведения, указанные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</w:t>
      </w:r>
      <w:r>
        <w:t>жбе государственного органа на дату получения обращения соответствующего средства массовой информации.</w:t>
      </w:r>
    </w:p>
    <w:p w:rsidR="00000000" w:rsidRDefault="00DB7AB3">
      <w:bookmarkStart w:id="35" w:name="sub_1015"/>
      <w:bookmarkEnd w:id="34"/>
      <w:r>
        <w:t>15. В предоставляемых средствам массовой информации сведениях запрещается указывать:</w:t>
      </w:r>
    </w:p>
    <w:p w:rsidR="00000000" w:rsidRDefault="00DB7AB3">
      <w:bookmarkStart w:id="36" w:name="sub_10151"/>
      <w:bookmarkEnd w:id="35"/>
      <w:r>
        <w:t>а) иные данные о доходах, имуществе</w:t>
      </w:r>
      <w:r>
        <w:t xml:space="preserve"> и обязательствах имущественного характера гражданского служащего, кроме указанных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настоящего Положения;</w:t>
      </w:r>
    </w:p>
    <w:p w:rsidR="00000000" w:rsidRDefault="00DB7AB3">
      <w:bookmarkStart w:id="37" w:name="sub_10152"/>
      <w:bookmarkEnd w:id="36"/>
      <w:r>
        <w:t>б) данные о супруге, детях и иных членах семьи гражданского служащего;</w:t>
      </w:r>
    </w:p>
    <w:p w:rsidR="00000000" w:rsidRDefault="00DB7AB3">
      <w:bookmarkStart w:id="38" w:name="sub_10153"/>
      <w:bookmarkEnd w:id="37"/>
      <w:r>
        <w:t>в) дан</w:t>
      </w:r>
      <w:r>
        <w:t xml:space="preserve">ные, позволяющие определить место жительства, почтовый адрес, </w:t>
      </w:r>
      <w:r>
        <w:lastRenderedPageBreak/>
        <w:t>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000000" w:rsidRDefault="00DB7AB3">
      <w:bookmarkStart w:id="39" w:name="sub_10154"/>
      <w:bookmarkEnd w:id="38"/>
      <w:r>
        <w:t>г) данные, позволяющие определить м</w:t>
      </w:r>
      <w:r>
        <w:t>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000000" w:rsidRDefault="00DB7AB3">
      <w:bookmarkStart w:id="40" w:name="sub_10155"/>
      <w:bookmarkEnd w:id="39"/>
      <w:r>
        <w:t xml:space="preserve">д) информацию, отнесенную к </w:t>
      </w:r>
      <w:hyperlink r:id="rId15" w:history="1">
        <w:r>
          <w:rPr>
            <w:rStyle w:val="a4"/>
          </w:rPr>
          <w:t>государственной та</w:t>
        </w:r>
        <w:r>
          <w:rPr>
            <w:rStyle w:val="a4"/>
          </w:rPr>
          <w:t>йне</w:t>
        </w:r>
      </w:hyperlink>
      <w:r>
        <w:t xml:space="preserve"> или являющуюся конфиденциальной.</w:t>
      </w:r>
    </w:p>
    <w:p w:rsidR="00000000" w:rsidRDefault="00DB7AB3">
      <w:bookmarkStart w:id="41" w:name="sub_1016"/>
      <w:bookmarkEnd w:id="40"/>
      <w:r>
        <w:t>16. К личному делу гражданского служащего приобщаются:</w:t>
      </w:r>
    </w:p>
    <w:p w:rsidR="00000000" w:rsidRDefault="00DB7AB3">
      <w:bookmarkStart w:id="42" w:name="sub_10161"/>
      <w:bookmarkEnd w:id="41"/>
      <w:r>
        <w:t>а) письменное заявление с просьбой о поступлении на гражданскую службу и замещении должности государственной гражданской службы</w:t>
      </w:r>
      <w:r>
        <w:t xml:space="preserve"> Российской Федерации (далее - должность гражданской службы);</w:t>
      </w:r>
    </w:p>
    <w:p w:rsidR="00000000" w:rsidRDefault="00DB7AB3">
      <w:bookmarkStart w:id="43" w:name="sub_10162"/>
      <w:bookmarkEnd w:id="42"/>
      <w: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000000" w:rsidRDefault="00DB7AB3">
      <w:bookmarkStart w:id="44" w:name="sub_10163"/>
      <w:bookmarkEnd w:id="43"/>
      <w:r>
        <w:t xml:space="preserve">в) документы о прохождении </w:t>
      </w:r>
      <w:r>
        <w:t>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000000" w:rsidRDefault="00DB7AB3">
      <w:bookmarkStart w:id="45" w:name="sub_10164"/>
      <w:bookmarkEnd w:id="44"/>
      <w:r>
        <w:t>г) копия паспорта и копии свидетельств о государственной регистрации актов гражданского состояния;</w:t>
      </w:r>
    </w:p>
    <w:p w:rsidR="00000000" w:rsidRDefault="00DB7AB3">
      <w:bookmarkStart w:id="46" w:name="sub_10165"/>
      <w:bookmarkEnd w:id="45"/>
      <w:r>
        <w:t>д) копия трудовой книжки или документа, подтверждающего прохождение военной или иной службы;</w:t>
      </w:r>
    </w:p>
    <w:p w:rsidR="00000000" w:rsidRDefault="00DB7AB3">
      <w:pPr>
        <w:pStyle w:val="afa"/>
        <w:rPr>
          <w:color w:val="000000"/>
          <w:sz w:val="16"/>
          <w:szCs w:val="16"/>
        </w:rPr>
      </w:pPr>
      <w:bookmarkStart w:id="47" w:name="sub_10166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DB7AB3">
      <w:pPr>
        <w:pStyle w:val="afb"/>
      </w:pPr>
      <w:r>
        <w:fldChar w:fldCharType="begin"/>
      </w:r>
      <w:r>
        <w:instrText>HYPERLINK "http://ivo.garant.ru/document?id=70585756&amp;sub=100015"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 июля 2014 г. </w:t>
      </w:r>
      <w:r>
        <w:t>N 483 подпункт "е" пункта 16 настоящего Положения изложен в новой редакции</w:t>
      </w:r>
    </w:p>
    <w:p w:rsidR="00000000" w:rsidRDefault="00DB7AB3">
      <w:pPr>
        <w:pStyle w:val="afb"/>
      </w:pPr>
      <w:hyperlink r:id="rId1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B7AB3">
      <w:r>
        <w:t>е) копии документов об образовании и о квалификации, документов о квалифи</w:t>
      </w:r>
      <w:r>
        <w:t>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000000" w:rsidRDefault="00DB7AB3">
      <w:pPr>
        <w:pStyle w:val="afa"/>
        <w:rPr>
          <w:color w:val="000000"/>
          <w:sz w:val="16"/>
          <w:szCs w:val="16"/>
        </w:rPr>
      </w:pPr>
      <w:bookmarkStart w:id="48" w:name="sub_1016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DB7AB3">
      <w:pPr>
        <w:pStyle w:val="afb"/>
      </w:pPr>
      <w:r>
        <w:fldChar w:fldCharType="begin"/>
      </w:r>
      <w:r>
        <w:instrText>HYPERLINK "</w:instrText>
      </w:r>
      <w:r>
        <w:instrText>http://ivo.garant.ru/document?id=12063004&amp;sub=1021"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октября 2008 г. N 1517 в подпункт "ж" пункта 16 настоящего Положения внесены изменения</w:t>
      </w:r>
    </w:p>
    <w:p w:rsidR="00000000" w:rsidRDefault="00DB7AB3">
      <w:pPr>
        <w:pStyle w:val="afb"/>
      </w:pPr>
      <w:hyperlink r:id="rId17" w:history="1">
        <w:r>
          <w:rPr>
            <w:rStyle w:val="a4"/>
          </w:rPr>
          <w:t>См. текст подпункта в пред</w:t>
        </w:r>
        <w:r>
          <w:rPr>
            <w:rStyle w:val="a4"/>
          </w:rPr>
          <w:t>ыдущей редакции</w:t>
        </w:r>
      </w:hyperlink>
    </w:p>
    <w:p w:rsidR="00000000" w:rsidRDefault="00DB7AB3">
      <w:r>
        <w:t>ж) копии решений о награждении государственными наградам</w:t>
      </w:r>
      <w:r>
        <w:t>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000000" w:rsidRDefault="00DB7AB3">
      <w:bookmarkStart w:id="49" w:name="sub_10168"/>
      <w:r>
        <w:t>з) копия акта государственного органа о назначении на должность гражданской службы;</w:t>
      </w:r>
    </w:p>
    <w:p w:rsidR="00000000" w:rsidRDefault="00DB7AB3">
      <w:bookmarkStart w:id="50" w:name="sub_10169"/>
      <w:bookmarkEnd w:id="49"/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</w:t>
      </w:r>
      <w:r>
        <w:t>бный контракт;</w:t>
      </w:r>
    </w:p>
    <w:p w:rsidR="00000000" w:rsidRDefault="00DB7AB3">
      <w:bookmarkStart w:id="51" w:name="sub_101610"/>
      <w:bookmarkEnd w:id="50"/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000000" w:rsidRDefault="00DB7AB3">
      <w:bookmarkStart w:id="52" w:name="sub_101611"/>
      <w:bookmarkEnd w:id="51"/>
      <w:r>
        <w:lastRenderedPageBreak/>
        <w:t>л) копии документов воинского у</w:t>
      </w:r>
      <w:r>
        <w:t>чета (для военнообязанных и лиц, подлежащих призыву на военную службу);</w:t>
      </w:r>
    </w:p>
    <w:p w:rsidR="00000000" w:rsidRDefault="00DB7AB3">
      <w:bookmarkStart w:id="53" w:name="sub_101612"/>
      <w:bookmarkEnd w:id="52"/>
      <w:r>
        <w:t xml:space="preserve"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</w:t>
      </w:r>
      <w:r>
        <w:t>приостановлении;</w:t>
      </w:r>
    </w:p>
    <w:p w:rsidR="00000000" w:rsidRDefault="00DB7AB3">
      <w:bookmarkStart w:id="54" w:name="sub_101613"/>
      <w:bookmarkEnd w:id="53"/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000000" w:rsidRDefault="00DB7AB3">
      <w:bookmarkStart w:id="55" w:name="sub_101614"/>
      <w:bookmarkEnd w:id="54"/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000000" w:rsidRDefault="00DB7AB3">
      <w:bookmarkStart w:id="56" w:name="sub_101615"/>
      <w:bookmarkEnd w:id="55"/>
      <w:r>
        <w:t>п) копии доку</w:t>
      </w:r>
      <w:r>
        <w:t>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000000" w:rsidRDefault="00DB7AB3">
      <w:bookmarkStart w:id="57" w:name="sub_101616"/>
      <w:bookmarkEnd w:id="56"/>
      <w:r>
        <w:t>р) копии документов о включении гражданского сл</w:t>
      </w:r>
      <w:r>
        <w:t>ужащего в кадровый резерв, а также об исключении его из кадрового резерва;</w:t>
      </w:r>
    </w:p>
    <w:p w:rsidR="00000000" w:rsidRDefault="00DB7AB3">
      <w:bookmarkStart w:id="58" w:name="sub_101617"/>
      <w:bookmarkEnd w:id="57"/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000000" w:rsidRDefault="00DB7AB3">
      <w:bookmarkStart w:id="59" w:name="sub_101618"/>
      <w:bookmarkEnd w:id="58"/>
      <w:r>
        <w:t>т) копии</w:t>
      </w:r>
      <w:r>
        <w:t xml:space="preserve">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000000" w:rsidRDefault="00DB7AB3">
      <w:bookmarkStart w:id="60" w:name="sub_101619"/>
      <w:bookmarkEnd w:id="59"/>
      <w:r>
        <w:t xml:space="preserve">у) документы, связанные с оформлением допуска к сведениям, составляющим государственную или иную </w:t>
      </w:r>
      <w:r>
        <w:t>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000000" w:rsidRDefault="00DB7AB3">
      <w:bookmarkStart w:id="61" w:name="sub_101620"/>
      <w:bookmarkEnd w:id="60"/>
      <w:r>
        <w:t>ф) сведения о доходах, имуществе и обязательствах имущественного характера гражданского служащего</w:t>
      </w:r>
      <w:r>
        <w:t>;</w:t>
      </w:r>
    </w:p>
    <w:p w:rsidR="00000000" w:rsidRDefault="00DB7AB3">
      <w:bookmarkStart w:id="62" w:name="sub_101621"/>
      <w:bookmarkEnd w:id="61"/>
      <w:r>
        <w:t>х) копия страхового свидетельства обязательного пенсионного страхования;</w:t>
      </w:r>
    </w:p>
    <w:p w:rsidR="00000000" w:rsidRDefault="00DB7AB3">
      <w:bookmarkStart w:id="63" w:name="sub_101622"/>
      <w:bookmarkEnd w:id="62"/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000000" w:rsidRDefault="00DB7AB3">
      <w:bookmarkStart w:id="64" w:name="sub_101623"/>
      <w:bookmarkEnd w:id="63"/>
      <w:r>
        <w:t>ч) копия страхового медицинского полиса обязательного медицинского страхования граждан;</w:t>
      </w:r>
    </w:p>
    <w:p w:rsidR="00000000" w:rsidRDefault="00DB7AB3">
      <w:bookmarkStart w:id="65" w:name="sub_101624"/>
      <w:bookmarkEnd w:id="64"/>
      <w:r>
        <w:t>ш) медицинское заключение установленной формы об отсутствии у гражданина заболевания, препятствующего поступлению на гражданскую служ</w:t>
      </w:r>
      <w:r>
        <w:t>бу или ее прохождению;</w:t>
      </w:r>
    </w:p>
    <w:p w:rsidR="00000000" w:rsidRDefault="00DB7AB3">
      <w:bookmarkStart w:id="66" w:name="sub_101625"/>
      <w:bookmarkEnd w:id="65"/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</w:t>
      </w:r>
      <w:r>
        <w:t>ащим ограничений, установленных федеральными законами.</w:t>
      </w:r>
    </w:p>
    <w:p w:rsidR="00000000" w:rsidRDefault="00DB7AB3">
      <w:bookmarkStart w:id="67" w:name="sub_1017"/>
      <w:bookmarkEnd w:id="66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</w:t>
      </w:r>
      <w:r>
        <w:t>а.</w:t>
      </w:r>
    </w:p>
    <w:bookmarkEnd w:id="67"/>
    <w:p w:rsidR="00000000" w:rsidRDefault="00DB7AB3"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000000" w:rsidRDefault="00DB7AB3">
      <w:bookmarkStart w:id="68" w:name="sub_1018"/>
      <w:r>
        <w:t>18. Документы, приобщенные к личному делу гражданского служащего, брошюру</w:t>
      </w:r>
      <w:r>
        <w:t>ются, страницы нумеруются, к личному делу прилагается опись.</w:t>
      </w:r>
    </w:p>
    <w:bookmarkEnd w:id="68"/>
    <w:p w:rsidR="00000000" w:rsidRDefault="00DB7AB3">
      <w:r>
        <w:lastRenderedPageBreak/>
        <w:t xml:space="preserve"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</w:t>
      </w:r>
      <w:r>
        <w:t>Кадровая служба обеспечивает их защиту от несанкционированного доступа и копирования.</w:t>
      </w:r>
    </w:p>
    <w:p w:rsidR="00000000" w:rsidRDefault="00DB7AB3">
      <w:bookmarkStart w:id="69" w:name="sub_1019"/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000000" w:rsidRDefault="00DB7AB3">
      <w:bookmarkStart w:id="70" w:name="sub_10191"/>
      <w:bookmarkEnd w:id="69"/>
      <w:r>
        <w:t>а) приобщение документ</w:t>
      </w:r>
      <w:r>
        <w:t xml:space="preserve">ов, указанных в </w:t>
      </w:r>
      <w:hyperlink w:anchor="sub_10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000000" w:rsidRDefault="00DB7AB3">
      <w:bookmarkStart w:id="71" w:name="sub_10192"/>
      <w:bookmarkEnd w:id="70"/>
      <w:r>
        <w:t>б) обеспечение сохранности личных дел гражданских служащих;</w:t>
      </w:r>
    </w:p>
    <w:p w:rsidR="00000000" w:rsidRDefault="00DB7AB3">
      <w:bookmarkStart w:id="72" w:name="sub_10193"/>
      <w:bookmarkEnd w:id="71"/>
      <w:r>
        <w:t>в) обеспечение ко</w:t>
      </w:r>
      <w:r>
        <w:t xml:space="preserve">нфиденциальности сведений, содержащихся в личных делах гражданских служащих,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>, другими федеральными законами, иными нормативными правовыми актами Российской Фе</w:t>
      </w:r>
      <w:r>
        <w:t>дерации, а также в соответствии с настоящим Положением;</w:t>
      </w:r>
    </w:p>
    <w:p w:rsidR="00000000" w:rsidRDefault="00DB7AB3">
      <w:bookmarkStart w:id="73" w:name="sub_10194"/>
      <w:bookmarkEnd w:id="72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</w:t>
      </w:r>
      <w:r>
        <w:t>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000000" w:rsidRDefault="00DB7AB3">
      <w:bookmarkStart w:id="74" w:name="sub_10195"/>
      <w:bookmarkEnd w:id="73"/>
      <w:r>
        <w:t>д) предоставление сведений о доходах, имуществе и обязательствах и</w:t>
      </w:r>
      <w:r>
        <w:t>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000000" w:rsidRDefault="00DB7AB3">
      <w:bookmarkStart w:id="75" w:name="sub_10196"/>
      <w:bookmarkEnd w:id="74"/>
      <w:r>
        <w:t xml:space="preserve">е) информирование гражданских служащих, указанных </w:t>
      </w:r>
      <w:r>
        <w:t xml:space="preserve">в </w:t>
      </w:r>
      <w:hyperlink w:anchor="sub_10194" w:history="1">
        <w:r>
          <w:rPr>
            <w:rStyle w:val="a4"/>
          </w:rPr>
          <w:t>подпунктах "г"</w:t>
        </w:r>
      </w:hyperlink>
      <w:r>
        <w:t xml:space="preserve"> и </w:t>
      </w:r>
      <w:hyperlink w:anchor="sub_10195" w:history="1">
        <w:r>
          <w:rPr>
            <w:rStyle w:val="a4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</w:t>
      </w:r>
      <w:r>
        <w:t>арактера этих гражданских служащих;</w:t>
      </w:r>
    </w:p>
    <w:p w:rsidR="00000000" w:rsidRDefault="00DB7AB3">
      <w:bookmarkStart w:id="76" w:name="sub_10197"/>
      <w:bookmarkEnd w:id="75"/>
      <w:r>
        <w:t xml:space="preserve"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B7AB3">
      <w:bookmarkStart w:id="77" w:name="sub_1020"/>
      <w:bookmarkEnd w:id="76"/>
      <w:r>
        <w:t xml:space="preserve">20. Гражданские служащие, уполномоченные на ведение и хранение личных дел гражданских служащих, могут привлекаться в соответствии с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</w:t>
      </w:r>
      <w:r>
        <w:t>данских служащих, установленного настоящим Положением.</w:t>
      </w:r>
    </w:p>
    <w:p w:rsidR="00000000" w:rsidRDefault="00DB7AB3">
      <w:bookmarkStart w:id="78" w:name="sub_1021"/>
      <w:bookmarkEnd w:id="77"/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</w:t>
      </w:r>
      <w:r>
        <w:t>ности гражданской службы.</w:t>
      </w:r>
    </w:p>
    <w:p w:rsidR="00000000" w:rsidRDefault="00DB7AB3">
      <w:bookmarkStart w:id="79" w:name="sub_1022"/>
      <w:bookmarkEnd w:id="78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</w:t>
      </w:r>
      <w:r>
        <w:t>мещения государственной должности Российской Федерации или государственной должности субъекта Российской Федерации.</w:t>
      </w:r>
    </w:p>
    <w:p w:rsidR="00000000" w:rsidRDefault="00DB7AB3">
      <w:bookmarkStart w:id="80" w:name="sub_1023"/>
      <w:bookmarkEnd w:id="79"/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sub_1022" w:history="1">
        <w:r>
          <w:rPr>
            <w:rStyle w:val="a4"/>
          </w:rPr>
          <w:t>пункте 22</w:t>
        </w:r>
      </w:hyperlink>
      <w:r>
        <w:t xml:space="preserve"> настоящего </w:t>
      </w:r>
      <w:r>
        <w:lastRenderedPageBreak/>
        <w:t>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000000" w:rsidRDefault="00DB7AB3">
      <w:bookmarkStart w:id="81" w:name="sub_102302"/>
      <w:bookmarkEnd w:id="80"/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</w:t>
      </w:r>
      <w:r>
        <w:t>бы.</w:t>
      </w:r>
    </w:p>
    <w:bookmarkEnd w:id="81"/>
    <w:p w:rsidR="00000000" w:rsidRDefault="00DB7AB3">
      <w:r>
        <w:t xml:space="preserve"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</w:t>
      </w:r>
      <w:hyperlink r:id="rId21" w:history="1">
        <w:r>
          <w:rPr>
            <w:rStyle w:val="a4"/>
          </w:rPr>
          <w:t>законода</w:t>
        </w:r>
        <w:r>
          <w:rPr>
            <w:rStyle w:val="a4"/>
          </w:rPr>
          <w:t>тельством</w:t>
        </w:r>
      </w:hyperlink>
      <w:r>
        <w:t xml:space="preserve"> Российской Федерации о государственной тайне.</w:t>
      </w:r>
    </w:p>
    <w:p w:rsidR="00DB7AB3" w:rsidRDefault="00DB7AB3"/>
    <w:sectPr w:rsidR="00DB7AB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77"/>
    <w:rsid w:val="00B03F77"/>
    <w:rsid w:val="00D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BB0720-C835-407C-83A8-1E586560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6354&amp;sub=42" TargetMode="External"/><Relationship Id="rId13" Type="http://schemas.openxmlformats.org/officeDocument/2006/relationships/hyperlink" Target="http://ivo.garant.ru/document?id=10002673&amp;sub=5" TargetMode="External"/><Relationship Id="rId18" Type="http://schemas.openxmlformats.org/officeDocument/2006/relationships/hyperlink" Target="http://ivo.garant.ru/document?id=85886&amp;sub=1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0002673&amp;sub=0" TargetMode="External"/><Relationship Id="rId7" Type="http://schemas.openxmlformats.org/officeDocument/2006/relationships/hyperlink" Target="http://ivo.garant.ru/document?id=188234&amp;sub=0" TargetMode="External"/><Relationship Id="rId12" Type="http://schemas.openxmlformats.org/officeDocument/2006/relationships/hyperlink" Target="http://ivo.garant.ru/document?id=85886&amp;sub=15" TargetMode="External"/><Relationship Id="rId17" Type="http://schemas.openxmlformats.org/officeDocument/2006/relationships/hyperlink" Target="http://ivo.garant.ru/document?id=5330327&amp;sub=101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7647463&amp;sub=10166" TargetMode="External"/><Relationship Id="rId20" Type="http://schemas.openxmlformats.org/officeDocument/2006/relationships/hyperlink" Target="http://ivo.garant.ru/document?id=12036354&amp;sub=57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36354&amp;sub=42" TargetMode="External"/><Relationship Id="rId11" Type="http://schemas.openxmlformats.org/officeDocument/2006/relationships/hyperlink" Target="http://ivo.garant.ru/document?id=12036354&amp;sub=57" TargetMode="External"/><Relationship Id="rId5" Type="http://schemas.openxmlformats.org/officeDocument/2006/relationships/hyperlink" Target="http://ivo.garant.ru/document?id=12011777&amp;sub=0" TargetMode="External"/><Relationship Id="rId15" Type="http://schemas.openxmlformats.org/officeDocument/2006/relationships/hyperlink" Target="http://ivo.garant.ru/document?id=10002673&amp;sub=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12036354&amp;sub=42" TargetMode="External"/><Relationship Id="rId19" Type="http://schemas.openxmlformats.org/officeDocument/2006/relationships/hyperlink" Target="http://ivo.garant.ru/document?id=12036354&amp;sub=14" TargetMode="External"/><Relationship Id="rId4" Type="http://schemas.openxmlformats.org/officeDocument/2006/relationships/hyperlink" Target="http://ivo.garant.ru/document?id=12036354&amp;sub=700" TargetMode="External"/><Relationship Id="rId9" Type="http://schemas.openxmlformats.org/officeDocument/2006/relationships/hyperlink" Target="http://ivo.garant.ru/document?id=10003000&amp;sub=0" TargetMode="External"/><Relationship Id="rId14" Type="http://schemas.openxmlformats.org/officeDocument/2006/relationships/hyperlink" Target="http://ivo.garant.ru/document?id=12036354&amp;sub=20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Бурлаков</cp:lastModifiedBy>
  <cp:revision>3</cp:revision>
  <dcterms:created xsi:type="dcterms:W3CDTF">2015-09-22T10:30:00Z</dcterms:created>
  <dcterms:modified xsi:type="dcterms:W3CDTF">2015-09-22T10:30:00Z</dcterms:modified>
</cp:coreProperties>
</file>