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25496">
      <w:pPr>
        <w:pStyle w:val="1"/>
      </w:pPr>
      <w:r>
        <w:fldChar w:fldCharType="begin"/>
      </w:r>
      <w:r>
        <w:instrText>HYPERLINK "garantF1://95098.0"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техническому и экспортному контролю от 19 февраля 2009 г. N 58</w:t>
      </w:r>
      <w:r>
        <w:rPr>
          <w:rStyle w:val="a4"/>
          <w:b w:val="0"/>
          <w:bCs w:val="0"/>
        </w:rPr>
        <w:br/>
        <w:t>"О внесении изменен</w:t>
      </w:r>
      <w:r>
        <w:rPr>
          <w:rStyle w:val="a4"/>
          <w:b w:val="0"/>
          <w:bCs w:val="0"/>
        </w:rPr>
        <w:t>ий в приказ ФСТЭК России от 28 ноября 2008 г. N 346"</w:t>
      </w:r>
      <w:r>
        <w:fldChar w:fldCharType="end"/>
      </w:r>
    </w:p>
    <w:p w:rsidR="00000000" w:rsidRDefault="00225496"/>
    <w:p w:rsidR="00000000" w:rsidRDefault="00225496">
      <w:r>
        <w:t xml:space="preserve">Внести изменение в </w:t>
      </w:r>
      <w:hyperlink r:id="rId4" w:history="1">
        <w:r>
          <w:rPr>
            <w:rStyle w:val="a4"/>
          </w:rPr>
          <w:t>пункт 2</w:t>
        </w:r>
      </w:hyperlink>
      <w:r>
        <w:t xml:space="preserve"> приказа ФСТЭК России от 28 ноября 2008 г. N </w:t>
      </w:r>
      <w:r>
        <w:t xml:space="preserve">346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техническому и экспортному контролю и ее территориальных органах" (зарегистрирован в Минюсте России 29 </w:t>
      </w:r>
      <w:r>
        <w:t>декабря 2008 г., регистрационный N 13035), заменив слова "1 марта 2009 г." словами "1 января 2010 г.".</w:t>
      </w:r>
    </w:p>
    <w:p w:rsidR="00000000" w:rsidRDefault="002254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496">
            <w:pPr>
              <w:pStyle w:val="afff0"/>
            </w:pPr>
            <w:r>
              <w:t>Директор</w:t>
            </w:r>
            <w:r>
              <w:br/>
              <w:t>Федеральной службы по техническому</w:t>
            </w:r>
            <w:r>
              <w:br/>
              <w:t>и экспортному контролю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5496">
            <w:pPr>
              <w:pStyle w:val="aff7"/>
              <w:jc w:val="right"/>
            </w:pPr>
            <w:r>
              <w:t>С. Григоров</w:t>
            </w:r>
          </w:p>
        </w:tc>
      </w:tr>
    </w:tbl>
    <w:p w:rsidR="00000000" w:rsidRDefault="00225496"/>
    <w:p w:rsidR="00000000" w:rsidRDefault="00225496">
      <w:pPr>
        <w:pStyle w:val="afff0"/>
      </w:pPr>
      <w:r>
        <w:t>Зарегистрировано в Минюсте РФ 27 февраля 2009 г.</w:t>
      </w:r>
    </w:p>
    <w:p w:rsidR="00000000" w:rsidRDefault="00225496">
      <w:pPr>
        <w:pStyle w:val="afff0"/>
      </w:pPr>
      <w:r>
        <w:t>Регистрационный N 1344</w:t>
      </w:r>
      <w:r>
        <w:t>5</w:t>
      </w:r>
    </w:p>
    <w:p w:rsidR="00225496" w:rsidRDefault="00225496"/>
    <w:sectPr w:rsidR="002254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1"/>
    <w:rsid w:val="00225496"/>
    <w:rsid w:val="006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EDD11A2-129F-42F2-B997-3BD75A4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504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2015-09-22T11:41:00Z</dcterms:created>
  <dcterms:modified xsi:type="dcterms:W3CDTF">2015-09-22T11:41:00Z</dcterms:modified>
</cp:coreProperties>
</file>