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0296D">
      <w:pPr>
        <w:pStyle w:val="1"/>
      </w:pPr>
      <w:r>
        <w:fldChar w:fldCharType="begin"/>
      </w:r>
      <w:r>
        <w:instrText>HYPERLINK "http://ivo.garant.ru/document?id=70052982&amp;sub=0"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марта 2012 г. N 211</w:t>
      </w:r>
      <w:r>
        <w:rPr>
          <w:rStyle w:val="a4"/>
          <w:b w:val="0"/>
          <w:bCs w:val="0"/>
        </w:rPr>
        <w:br/>
        <w:t>"Об утверждении перечня мер, направленных на обеспечение выполнения обязанностей, пр</w:t>
      </w:r>
      <w:r>
        <w:rPr>
          <w:rStyle w:val="a4"/>
          <w:b w:val="0"/>
          <w:bCs w:val="0"/>
        </w:rPr>
        <w:t>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fldChar w:fldCharType="end"/>
      </w:r>
    </w:p>
    <w:p w:rsidR="00000000" w:rsidRDefault="0050296D">
      <w:pPr>
        <w:pStyle w:val="afff"/>
      </w:pPr>
      <w:r>
        <w:t>С изменениями и дополнениями от:</w:t>
      </w:r>
    </w:p>
    <w:p w:rsidR="00000000" w:rsidRDefault="0050296D">
      <w:pPr>
        <w:pStyle w:val="afd"/>
      </w:pPr>
      <w:r>
        <w:t>20 июля 2013 г., 6 сентября 2014 г.</w:t>
      </w:r>
    </w:p>
    <w:p w:rsidR="00000000" w:rsidRDefault="005029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0296D">
      <w:pPr>
        <w:pStyle w:val="afa"/>
      </w:pPr>
      <w:r>
        <w:t xml:space="preserve">О мерах, направленных на реализацию настоящего постановления см. </w:t>
      </w:r>
      <w:hyperlink r:id="rId4" w:history="1">
        <w:r>
          <w:rPr>
            <w:rStyle w:val="a4"/>
          </w:rPr>
          <w:t>приказ</w:t>
        </w:r>
      </w:hyperlink>
      <w:r>
        <w:t xml:space="preserve"> Минфина России от 8 сентября 2014 г. N 91н</w:t>
      </w:r>
    </w:p>
    <w:p w:rsidR="00000000" w:rsidRDefault="0050296D">
      <w:r>
        <w:t xml:space="preserve">В соответствии с </w:t>
      </w:r>
      <w:hyperlink r:id="rId5" w:history="1">
        <w:r>
          <w:rPr>
            <w:rStyle w:val="a4"/>
          </w:rPr>
          <w:t>частью 3 статьи 18.1</w:t>
        </w:r>
      </w:hyperlink>
      <w:r>
        <w:t xml:space="preserve"> Федерального закона "О персональных данных" Правительство Российской Федерации постановляет:</w:t>
      </w:r>
    </w:p>
    <w:p w:rsidR="00000000" w:rsidRDefault="0050296D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мер, направленных на обеспечение выпол</w:t>
      </w:r>
      <w:r>
        <w:t xml:space="preserve">нения обязанностей, предусмотренных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</w:t>
      </w:r>
      <w:r>
        <w:t>ципальными органами.</w:t>
      </w:r>
    </w:p>
    <w:p w:rsidR="00000000" w:rsidRDefault="0050296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296D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296D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50296D"/>
    <w:p w:rsidR="00000000" w:rsidRDefault="0050296D">
      <w:pPr>
        <w:pStyle w:val="1"/>
      </w:pPr>
      <w:bookmarkStart w:id="1" w:name="sub_1000"/>
      <w:r>
        <w:t>Перечень</w:t>
      </w:r>
      <w:r>
        <w:br/>
        <w:t>мер, направленных на обеспечение выполнения обязанностей, предусмотренных Федеральным законом "О персональных данных" и  принятыми в соответствии с ним нормат</w:t>
      </w:r>
      <w:r>
        <w:t>ивными правовыми актами, операторами, являющимися государственными или муниципальными органами</w:t>
      </w:r>
    </w:p>
    <w:bookmarkEnd w:id="1"/>
    <w:p w:rsidR="00000000" w:rsidRDefault="0050296D">
      <w:pPr>
        <w:pStyle w:val="afff"/>
      </w:pPr>
      <w:r>
        <w:t>С изменениями и дополнениями от:</w:t>
      </w:r>
    </w:p>
    <w:p w:rsidR="00000000" w:rsidRDefault="0050296D">
      <w:pPr>
        <w:pStyle w:val="afd"/>
      </w:pPr>
      <w:r>
        <w:t>20 июля 2013 г., 6 сентября 2014 г.</w:t>
      </w:r>
    </w:p>
    <w:p w:rsidR="00000000" w:rsidRDefault="0050296D"/>
    <w:p w:rsidR="00000000" w:rsidRDefault="0050296D">
      <w:bookmarkStart w:id="2" w:name="sub_1010"/>
      <w:r>
        <w:t>1. Операторы, являющиеся государственными или муниципальными органами, прин</w:t>
      </w:r>
      <w:r>
        <w:t xml:space="preserve">имают следующие меры, направленные на обеспечение выполнения обязанностей, предусмотренных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</w:t>
      </w:r>
      <w:r>
        <w:t>ами:</w:t>
      </w:r>
    </w:p>
    <w:p w:rsidR="00000000" w:rsidRDefault="0050296D">
      <w:pPr>
        <w:pStyle w:val="afa"/>
        <w:rPr>
          <w:color w:val="000000"/>
          <w:sz w:val="16"/>
          <w:szCs w:val="16"/>
        </w:rPr>
      </w:pPr>
      <w:bookmarkStart w:id="3" w:name="sub_110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0296D">
      <w:pPr>
        <w:pStyle w:val="afb"/>
      </w:pPr>
      <w:r>
        <w:fldChar w:fldCharType="begin"/>
      </w:r>
      <w:r>
        <w:instrText>HYPERLINK "http://ivo.garant.ru/document?id=70319284&amp;sub=1"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июля 2013 г. N 607 в подпункт "а" внесены изменения</w:t>
      </w:r>
    </w:p>
    <w:p w:rsidR="00000000" w:rsidRDefault="0050296D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0296D">
      <w: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</w:t>
      </w:r>
      <w:r>
        <w:t>ана;</w:t>
      </w:r>
    </w:p>
    <w:p w:rsidR="00000000" w:rsidRDefault="0050296D">
      <w:pPr>
        <w:pStyle w:val="afa"/>
        <w:rPr>
          <w:color w:val="000000"/>
          <w:sz w:val="16"/>
          <w:szCs w:val="16"/>
        </w:rPr>
      </w:pPr>
      <w:bookmarkStart w:id="4" w:name="sub_110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50296D">
      <w:pPr>
        <w:pStyle w:val="afb"/>
      </w:pPr>
      <w:r>
        <w:fldChar w:fldCharType="begin"/>
      </w:r>
      <w:r>
        <w:instrText>HYPERLINK "http://ivo.garant.ru/document?id=70635938&amp;sub=1"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сентября 2014 г. N 911 в подпункт </w:t>
      </w:r>
      <w:r>
        <w:lastRenderedPageBreak/>
        <w:t>"б" внесены изменения</w:t>
      </w:r>
    </w:p>
    <w:p w:rsidR="00000000" w:rsidRDefault="0050296D">
      <w:pPr>
        <w:pStyle w:val="afb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0296D">
      <w:r>
        <w:t>б) утверждают актом руководителя государственного или муниципального органа следующие документы:</w:t>
      </w:r>
    </w:p>
    <w:p w:rsidR="00000000" w:rsidRDefault="0050296D">
      <w:bookmarkStart w:id="5" w:name="sub_110215"/>
      <w:r>
        <w:t>правила обработки персональных данных, уст</w:t>
      </w:r>
      <w:r>
        <w:t xml:space="preserve">анавливающие процедуры, направленные на выявление и предотвращение нарушений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персональных данных, а также определяющие для каждой цели обработки пер</w:t>
      </w:r>
      <w:r>
        <w:t>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000000" w:rsidRDefault="0050296D">
      <w:bookmarkStart w:id="6" w:name="sub_110214"/>
      <w:bookmarkEnd w:id="5"/>
      <w:r>
        <w:t>правила рассмотрения запросов субъектов персональных данных или их представителей;</w:t>
      </w:r>
    </w:p>
    <w:p w:rsidR="00000000" w:rsidRDefault="0050296D">
      <w:bookmarkStart w:id="7" w:name="sub_110216"/>
      <w:bookmarkEnd w:id="6"/>
      <w:r>
        <w:t>правила осуществления внутреннего контроля соответствия обработки персональных данных требованиям к защите персональных данных, устан</w:t>
      </w:r>
      <w:r>
        <w:t xml:space="preserve">овленным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bookmarkStart w:id="8" w:name="sub_11025"/>
    <w:bookmarkEnd w:id="7"/>
    <w:p w:rsidR="00000000" w:rsidRDefault="0050296D">
      <w:r>
        <w:fldChar w:fldCharType="begin"/>
      </w:r>
      <w:r>
        <w:instrText>HYPERLINK "http://ivo.garant.</w:instrText>
      </w:r>
      <w:r>
        <w:instrText>ru/document?id=71067736&amp;sub=4000"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работы с обезличенными данными в случае обезличивания персональных данных;</w:t>
      </w:r>
    </w:p>
    <w:bookmarkEnd w:id="8"/>
    <w:p w:rsidR="00000000" w:rsidRDefault="0050296D">
      <w:r>
        <w:t>перечень информационных систем персональных данных;</w:t>
      </w:r>
    </w:p>
    <w:p w:rsidR="00000000" w:rsidRDefault="0050296D">
      <w:bookmarkStart w:id="9" w:name="sub_11027"/>
      <w:r>
        <w:t>перечни персональных данных, обрабатываемых в государственном или м</w:t>
      </w:r>
      <w:r>
        <w:t>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000000" w:rsidRDefault="0050296D">
      <w:bookmarkStart w:id="10" w:name="sub_11028"/>
      <w:bookmarkEnd w:id="9"/>
      <w:r>
        <w:t>перечень должностей служащих госуд</w:t>
      </w:r>
      <w:r>
        <w:t>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000000" w:rsidRDefault="0050296D">
      <w:bookmarkStart w:id="11" w:name="sub_11029"/>
      <w:bookmarkEnd w:id="10"/>
      <w:r>
        <w:t>перечень должностей служащих государственного или муниципально</w:t>
      </w:r>
      <w:r>
        <w:t>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00000" w:rsidRDefault="0050296D">
      <w:bookmarkStart w:id="12" w:name="sub_110210"/>
      <w:bookmarkEnd w:id="11"/>
      <w:r>
        <w:t>должностной регламент (должностные обязанности) или должностная инструкция ответственного за орган</w:t>
      </w:r>
      <w:r>
        <w:t>изацию обработки персональных данных в государственном или муниципальном органе;</w:t>
      </w:r>
    </w:p>
    <w:p w:rsidR="00000000" w:rsidRDefault="0050296D">
      <w:bookmarkStart w:id="13" w:name="sub_110211"/>
      <w:bookmarkEnd w:id="12"/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</w:t>
      </w:r>
      <w:r>
        <w:t>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000000" w:rsidRDefault="0050296D">
      <w:bookmarkStart w:id="14" w:name="sub_110212"/>
      <w:bookmarkEnd w:id="13"/>
      <w:r>
        <w:t xml:space="preserve">типовая форма согласия на обработку персональных данных </w:t>
      </w:r>
      <w:r>
        <w:t>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00000" w:rsidRDefault="0050296D">
      <w:bookmarkStart w:id="15" w:name="sub_110213"/>
      <w:bookmarkEnd w:id="14"/>
      <w:r>
        <w:t>порядок доступ</w:t>
      </w:r>
      <w:r>
        <w:t>а служащих государственного или муниципального органа в помещения, в которых ведется обработка персональных данных;</w:t>
      </w:r>
    </w:p>
    <w:p w:rsidR="00000000" w:rsidRDefault="0050296D">
      <w:bookmarkStart w:id="16" w:name="sub_1104"/>
      <w:bookmarkEnd w:id="15"/>
      <w:r>
        <w:lastRenderedPageBreak/>
        <w:t>в) при эксплуатации информационных систем персональных данных в случае, если государственный или муниципальный орган являе</w:t>
      </w:r>
      <w:r>
        <w:t>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</w:t>
      </w:r>
      <w:r>
        <w:t>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000000" w:rsidRDefault="0050296D">
      <w:bookmarkStart w:id="17" w:name="sub_1105"/>
      <w:bookmarkEnd w:id="16"/>
      <w:r>
        <w:t xml:space="preserve">г) при обработке персональных данных, осуществляемой без </w:t>
      </w:r>
      <w:r>
        <w:t xml:space="preserve">использования средств автоматизации, выполняют требования, установленные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сентября 2008 г. N 687 "Об утверждении Положения об особенностях обр</w:t>
      </w:r>
      <w:r>
        <w:t>аботки персональных данных, осуществляемой без использования средств автоматизации";</w:t>
      </w:r>
    </w:p>
    <w:p w:rsidR="00000000" w:rsidRDefault="0050296D">
      <w:bookmarkStart w:id="18" w:name="sub_1106"/>
      <w:bookmarkEnd w:id="17"/>
      <w:r>
        <w:t>д)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</w:t>
      </w:r>
      <w:r>
        <w:t>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</w:t>
      </w:r>
      <w:r>
        <w:t>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</w:t>
      </w:r>
      <w:r>
        <w:t>анных в государственном или муниципальном органе либо председатель комиссии;</w:t>
      </w:r>
    </w:p>
    <w:p w:rsidR="00000000" w:rsidRDefault="0050296D">
      <w:bookmarkStart w:id="19" w:name="sub_1107"/>
      <w:bookmarkEnd w:id="18"/>
      <w:r>
        <w:t xml:space="preserve"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</w:t>
      </w:r>
      <w:r>
        <w:t>бучение указанных служащих;</w:t>
      </w:r>
    </w:p>
    <w:p w:rsidR="00000000" w:rsidRDefault="0050296D">
      <w:bookmarkStart w:id="20" w:name="sub_1108"/>
      <w:bookmarkEnd w:id="19"/>
      <w:r>
        <w:t xml:space="preserve"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данных";</w:t>
      </w:r>
    </w:p>
    <w:p w:rsidR="00000000" w:rsidRDefault="0050296D">
      <w:pPr>
        <w:pStyle w:val="afa"/>
        <w:rPr>
          <w:color w:val="000000"/>
          <w:sz w:val="16"/>
          <w:szCs w:val="16"/>
        </w:rPr>
      </w:pPr>
      <w:bookmarkStart w:id="21" w:name="sub_1109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0296D">
      <w:pPr>
        <w:pStyle w:val="afb"/>
      </w:pPr>
      <w:r>
        <w:fldChar w:fldCharType="begin"/>
      </w:r>
      <w:r>
        <w:instrText>HYPERLINK "http://ivo.garant.ru/document?id=70635938&amp;sub=2"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сентября 2014 г. N 911 по</w:t>
      </w:r>
      <w:r>
        <w:t>дпункт "з" изложен в новой редакции</w:t>
      </w:r>
    </w:p>
    <w:p w:rsidR="00000000" w:rsidRDefault="0050296D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0296D">
      <w:r>
        <w:t xml:space="preserve">з) в случаях, установленных нормативными правовыми актами Российской Федерации, в соответствии с </w:t>
      </w:r>
      <w:hyperlink r:id="rId16" w:history="1">
        <w:r>
          <w:rPr>
            <w:rStyle w:val="a4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</w:t>
      </w:r>
      <w:r>
        <w:t>х данных, в том числе созданных и функционирующих в рамках реализации федеральных целевых программ.</w:t>
      </w:r>
    </w:p>
    <w:p w:rsidR="00000000" w:rsidRDefault="0050296D">
      <w:bookmarkStart w:id="22" w:name="sub_1020"/>
      <w:r>
        <w:t xml:space="preserve">2. Документы, определяющие политику в отношении обработки персональных данных, подлежат опубликованию на официальном сайте государственного или </w:t>
      </w:r>
      <w:r>
        <w:lastRenderedPageBreak/>
        <w:t>муни</w:t>
      </w:r>
      <w:r>
        <w:t>ципального органа в течение 10 дней после их утверждения.</w:t>
      </w:r>
    </w:p>
    <w:bookmarkEnd w:id="22"/>
    <w:p w:rsidR="0050296D" w:rsidRDefault="0050296D"/>
    <w:sectPr w:rsidR="0050296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6"/>
    <w:rsid w:val="0050296D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F7BEF-88CF-41EA-9DFD-88224C7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53713&amp;sub=1101" TargetMode="External"/><Relationship Id="rId13" Type="http://schemas.openxmlformats.org/officeDocument/2006/relationships/hyperlink" Target="http://ivo.garant.ru/document?id=12048567&amp;sub=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67&amp;sub=0" TargetMode="External"/><Relationship Id="rId12" Type="http://schemas.openxmlformats.org/officeDocument/2006/relationships/hyperlink" Target="http://ivo.garant.ru/document?id=93875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351476&amp;sub=1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8567&amp;sub=0" TargetMode="External"/><Relationship Id="rId11" Type="http://schemas.openxmlformats.org/officeDocument/2006/relationships/hyperlink" Target="http://ivo.garant.ru/document?id=12048567&amp;sub=0" TargetMode="External"/><Relationship Id="rId5" Type="http://schemas.openxmlformats.org/officeDocument/2006/relationships/hyperlink" Target="http://ivo.garant.ru/document?id=12048567&amp;sub=1813" TargetMode="External"/><Relationship Id="rId15" Type="http://schemas.openxmlformats.org/officeDocument/2006/relationships/hyperlink" Target="http://ivo.garant.ru/document?id=57648644&amp;sub=1109" TargetMode="External"/><Relationship Id="rId10" Type="http://schemas.openxmlformats.org/officeDocument/2006/relationships/hyperlink" Target="http://ivo.garant.ru/document?id=12048567&amp;sub=4" TargetMode="External"/><Relationship Id="rId4" Type="http://schemas.openxmlformats.org/officeDocument/2006/relationships/hyperlink" Target="http://ivo.garant.ru/document?id=70674872&amp;sub=0" TargetMode="External"/><Relationship Id="rId9" Type="http://schemas.openxmlformats.org/officeDocument/2006/relationships/hyperlink" Target="http://ivo.garant.ru/document?id=57648644&amp;sub=1102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2015-09-22T11:28:00Z</dcterms:created>
  <dcterms:modified xsi:type="dcterms:W3CDTF">2015-09-22T11:28:00Z</dcterms:modified>
</cp:coreProperties>
</file>